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077" w:rsidRDefault="006C6077" w:rsidP="00332D00">
      <w:pPr>
        <w:jc w:val="center"/>
        <w:rPr>
          <w:b/>
          <w:bCs/>
          <w:sz w:val="28"/>
          <w:szCs w:val="28"/>
        </w:rPr>
      </w:pPr>
    </w:p>
    <w:p w:rsidR="006C6077" w:rsidRPr="005436ED" w:rsidRDefault="006C6077" w:rsidP="00332D00">
      <w:pPr>
        <w:jc w:val="center"/>
        <w:rPr>
          <w:b/>
          <w:bCs/>
        </w:rPr>
      </w:pPr>
      <w:r w:rsidRPr="005436ED">
        <w:rPr>
          <w:b/>
          <w:bCs/>
        </w:rPr>
        <w:t>ОМСКИЙ МУНИЦИПАЛЬНЫЙ РАЙОН ОМСКОЙ ОБЛАСТИ</w:t>
      </w:r>
    </w:p>
    <w:p w:rsidR="006C6077" w:rsidRPr="005436ED" w:rsidRDefault="006C6077" w:rsidP="00332D00">
      <w:pPr>
        <w:jc w:val="center"/>
        <w:rPr>
          <w:b/>
          <w:bCs/>
          <w:sz w:val="36"/>
          <w:szCs w:val="36"/>
        </w:rPr>
      </w:pPr>
      <w:r w:rsidRPr="005436ED">
        <w:rPr>
          <w:b/>
          <w:bCs/>
          <w:sz w:val="36"/>
          <w:szCs w:val="36"/>
        </w:rPr>
        <w:t>Администрация Андреевского сельского поселения</w:t>
      </w:r>
    </w:p>
    <w:tbl>
      <w:tblPr>
        <w:tblW w:w="0" w:type="auto"/>
        <w:tblInd w:w="-106" w:type="dxa"/>
        <w:tblBorders>
          <w:top w:val="thinThickSmallGap" w:sz="24" w:space="0" w:color="auto"/>
        </w:tblBorders>
        <w:tblLook w:val="0000"/>
      </w:tblPr>
      <w:tblGrid>
        <w:gridCol w:w="9720"/>
      </w:tblGrid>
      <w:tr w:rsidR="006C6077">
        <w:trPr>
          <w:trHeight w:val="100"/>
        </w:trPr>
        <w:tc>
          <w:tcPr>
            <w:tcW w:w="9720" w:type="dxa"/>
            <w:tcBorders>
              <w:top w:val="thinThickSmallGap" w:sz="24" w:space="0" w:color="auto"/>
              <w:left w:val="nil"/>
              <w:bottom w:val="nil"/>
              <w:right w:val="nil"/>
            </w:tcBorders>
          </w:tcPr>
          <w:p w:rsidR="006C6077" w:rsidRDefault="006C6077" w:rsidP="00927EE0">
            <w:pPr>
              <w:jc w:val="center"/>
              <w:outlineLvl w:val="0"/>
              <w:rPr>
                <w:sz w:val="28"/>
                <w:szCs w:val="28"/>
              </w:rPr>
            </w:pPr>
          </w:p>
          <w:p w:rsidR="006C6077" w:rsidRDefault="006C6077" w:rsidP="00927EE0">
            <w:pPr>
              <w:jc w:val="center"/>
              <w:outlineLvl w:val="0"/>
              <w:rPr>
                <w:sz w:val="28"/>
                <w:szCs w:val="28"/>
              </w:rPr>
            </w:pPr>
          </w:p>
        </w:tc>
      </w:tr>
    </w:tbl>
    <w:p w:rsidR="006C6077" w:rsidRPr="00613EDA" w:rsidRDefault="006C6077" w:rsidP="00332D00">
      <w:pPr>
        <w:jc w:val="center"/>
        <w:outlineLvl w:val="0"/>
        <w:rPr>
          <w:b/>
          <w:bCs/>
          <w:sz w:val="28"/>
          <w:szCs w:val="28"/>
        </w:rPr>
      </w:pPr>
      <w:r w:rsidRPr="00064A98">
        <w:rPr>
          <w:sz w:val="28"/>
          <w:szCs w:val="28"/>
        </w:rPr>
        <w:t xml:space="preserve"> </w:t>
      </w:r>
      <w:r w:rsidRPr="00BD74CA">
        <w:rPr>
          <w:b/>
          <w:bCs/>
          <w:sz w:val="28"/>
          <w:szCs w:val="28"/>
        </w:rPr>
        <w:t>ПОСТАНОВЛЕНИЕ</w:t>
      </w:r>
    </w:p>
    <w:p w:rsidR="006C6077" w:rsidRDefault="006C6077" w:rsidP="00332D00">
      <w:pPr>
        <w:jc w:val="center"/>
        <w:outlineLvl w:val="0"/>
        <w:rPr>
          <w:sz w:val="28"/>
          <w:szCs w:val="28"/>
        </w:rPr>
      </w:pPr>
    </w:p>
    <w:p w:rsidR="006C6077" w:rsidRPr="00064A98" w:rsidRDefault="006C6077" w:rsidP="00332D00">
      <w:pPr>
        <w:jc w:val="center"/>
        <w:outlineLvl w:val="0"/>
        <w:rPr>
          <w:sz w:val="28"/>
          <w:szCs w:val="28"/>
        </w:rPr>
      </w:pPr>
    </w:p>
    <w:p w:rsidR="006C6077" w:rsidRPr="004B7EC5" w:rsidRDefault="006C6077" w:rsidP="00332D00">
      <w:pPr>
        <w:outlineLvl w:val="0"/>
        <w:rPr>
          <w:sz w:val="28"/>
          <w:szCs w:val="28"/>
        </w:rPr>
      </w:pPr>
      <w:r>
        <w:rPr>
          <w:sz w:val="28"/>
          <w:szCs w:val="28"/>
        </w:rPr>
        <w:t xml:space="preserve">от 27.10.2016  </w:t>
      </w:r>
      <w:r w:rsidRPr="004B7EC5">
        <w:rPr>
          <w:sz w:val="28"/>
          <w:szCs w:val="28"/>
        </w:rPr>
        <w:t>№</w:t>
      </w:r>
      <w:r>
        <w:rPr>
          <w:sz w:val="28"/>
          <w:szCs w:val="28"/>
        </w:rPr>
        <w:t xml:space="preserve">  117</w:t>
      </w:r>
    </w:p>
    <w:p w:rsidR="006C6077" w:rsidRDefault="006C6077" w:rsidP="00332D00">
      <w:pPr>
        <w:pStyle w:val="ConsPlusTitle"/>
        <w:widowControl/>
        <w:rPr>
          <w:rFonts w:ascii="Times New Roman" w:hAnsi="Times New Roman" w:cs="Times New Roman"/>
          <w:b w:val="0"/>
          <w:bCs w:val="0"/>
          <w:sz w:val="28"/>
          <w:szCs w:val="28"/>
        </w:rPr>
      </w:pPr>
    </w:p>
    <w:p w:rsidR="006C6077" w:rsidRDefault="006C6077" w:rsidP="00F361F2">
      <w:pPr>
        <w:pStyle w:val="12"/>
        <w:shd w:val="clear" w:color="auto" w:fill="auto"/>
        <w:spacing w:after="0" w:line="322" w:lineRule="exact"/>
        <w:ind w:right="20"/>
        <w:jc w:val="both"/>
      </w:pPr>
      <w:r w:rsidRPr="00F361F2">
        <w:rPr>
          <w:spacing w:val="0"/>
          <w:sz w:val="28"/>
          <w:szCs w:val="28"/>
          <w:lang w:eastAsia="ar-SA"/>
        </w:rPr>
        <w:t xml:space="preserve">Об утверждении </w:t>
      </w:r>
      <w:r>
        <w:rPr>
          <w:spacing w:val="0"/>
          <w:sz w:val="28"/>
          <w:szCs w:val="28"/>
          <w:lang w:eastAsia="ar-SA"/>
        </w:rPr>
        <w:t>Порядка формирования и ведения реестра источников доходов бюджета Андреевского сельского поселения Омского муниципального района Омской области</w:t>
      </w:r>
    </w:p>
    <w:p w:rsidR="006C6077" w:rsidRDefault="006C6077" w:rsidP="00A33291">
      <w:pPr>
        <w:jc w:val="both"/>
        <w:rPr>
          <w:sz w:val="28"/>
          <w:szCs w:val="28"/>
        </w:rPr>
      </w:pPr>
    </w:p>
    <w:p w:rsidR="006C6077" w:rsidRPr="00B97FA4" w:rsidRDefault="006C6077" w:rsidP="00B97FA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пунктами 5,7 </w:t>
      </w:r>
      <w:r w:rsidRPr="00B97FA4">
        <w:rPr>
          <w:rFonts w:ascii="Times New Roman" w:hAnsi="Times New Roman" w:cs="Times New Roman"/>
          <w:sz w:val="28"/>
          <w:szCs w:val="28"/>
        </w:rPr>
        <w:t xml:space="preserve">статьи 47.1 </w:t>
      </w:r>
      <w:r>
        <w:rPr>
          <w:rFonts w:ascii="Times New Roman" w:hAnsi="Times New Roman" w:cs="Times New Roman"/>
          <w:sz w:val="28"/>
          <w:szCs w:val="28"/>
        </w:rPr>
        <w:t xml:space="preserve">и статьей 160.1 </w:t>
      </w:r>
      <w:r w:rsidRPr="00B97FA4">
        <w:rPr>
          <w:rFonts w:ascii="Times New Roman" w:hAnsi="Times New Roman" w:cs="Times New Roman"/>
          <w:sz w:val="28"/>
          <w:szCs w:val="28"/>
        </w:rPr>
        <w:t xml:space="preserve">Бюджетного кодекса Российской Федерации, постановлением Правительства Российской Федерации от 31 августа 2016 года № 868 «О порядке формирования и ведения перечня источников доходов Российской Федерации», </w:t>
      </w:r>
    </w:p>
    <w:p w:rsidR="006C6077" w:rsidRPr="00B97FA4" w:rsidRDefault="006C6077" w:rsidP="006B1343">
      <w:pPr>
        <w:jc w:val="both"/>
        <w:rPr>
          <w:sz w:val="28"/>
          <w:szCs w:val="28"/>
        </w:rPr>
      </w:pPr>
    </w:p>
    <w:p w:rsidR="006C6077" w:rsidRPr="005436ED" w:rsidRDefault="006C6077" w:rsidP="006B1343">
      <w:pPr>
        <w:jc w:val="both"/>
      </w:pPr>
      <w:r w:rsidRPr="005436ED">
        <w:t>ПОСТАНОВЛЯЮ:</w:t>
      </w:r>
    </w:p>
    <w:p w:rsidR="006C6077" w:rsidRDefault="006C6077" w:rsidP="006B1343">
      <w:pPr>
        <w:jc w:val="both"/>
        <w:rPr>
          <w:sz w:val="28"/>
          <w:szCs w:val="28"/>
        </w:rPr>
      </w:pPr>
    </w:p>
    <w:p w:rsidR="006C6077" w:rsidRDefault="006C6077" w:rsidP="00E25426">
      <w:pPr>
        <w:pStyle w:val="12"/>
        <w:numPr>
          <w:ilvl w:val="0"/>
          <w:numId w:val="19"/>
        </w:numPr>
        <w:shd w:val="clear" w:color="auto" w:fill="auto"/>
        <w:spacing w:after="0" w:line="322" w:lineRule="exact"/>
        <w:ind w:left="0" w:right="20" w:firstLine="0"/>
        <w:jc w:val="both"/>
        <w:rPr>
          <w:sz w:val="28"/>
          <w:szCs w:val="28"/>
        </w:rPr>
      </w:pPr>
      <w:r w:rsidRPr="00E25426">
        <w:rPr>
          <w:sz w:val="28"/>
          <w:szCs w:val="28"/>
        </w:rPr>
        <w:t>Утвердить прилагаемый Порядок формирования и ведения реестра источников доходов</w:t>
      </w:r>
      <w:r>
        <w:rPr>
          <w:sz w:val="28"/>
          <w:szCs w:val="28"/>
        </w:rPr>
        <w:t xml:space="preserve"> бюджета</w:t>
      </w:r>
      <w:r w:rsidRPr="00E25426">
        <w:rPr>
          <w:sz w:val="28"/>
          <w:szCs w:val="28"/>
        </w:rPr>
        <w:t xml:space="preserve"> </w:t>
      </w:r>
      <w:r>
        <w:rPr>
          <w:spacing w:val="0"/>
          <w:sz w:val="28"/>
          <w:szCs w:val="28"/>
          <w:lang w:eastAsia="ar-SA"/>
        </w:rPr>
        <w:t xml:space="preserve">Андреевского </w:t>
      </w:r>
      <w:r w:rsidRPr="00E25426">
        <w:rPr>
          <w:spacing w:val="0"/>
          <w:sz w:val="28"/>
          <w:szCs w:val="28"/>
          <w:lang w:eastAsia="ar-SA"/>
        </w:rPr>
        <w:t xml:space="preserve">сельского поселения Омского муниципального района Омской области </w:t>
      </w:r>
      <w:r>
        <w:rPr>
          <w:sz w:val="28"/>
          <w:szCs w:val="28"/>
        </w:rPr>
        <w:t>(далее – Порядок) согласно приложению № 1 к настоящему постановлению.</w:t>
      </w:r>
    </w:p>
    <w:p w:rsidR="006C6077" w:rsidRDefault="006C6077" w:rsidP="00E25426">
      <w:pPr>
        <w:pStyle w:val="12"/>
        <w:numPr>
          <w:ilvl w:val="0"/>
          <w:numId w:val="19"/>
        </w:numPr>
        <w:shd w:val="clear" w:color="auto" w:fill="auto"/>
        <w:spacing w:after="0" w:line="322" w:lineRule="exact"/>
        <w:ind w:left="0" w:right="20" w:firstLine="0"/>
        <w:jc w:val="both"/>
        <w:rPr>
          <w:sz w:val="28"/>
          <w:szCs w:val="28"/>
        </w:rPr>
      </w:pPr>
      <w:r>
        <w:rPr>
          <w:sz w:val="28"/>
          <w:szCs w:val="28"/>
        </w:rPr>
        <w:t xml:space="preserve">Утвердить форму реестра источников доходов бюджета </w:t>
      </w:r>
      <w:r>
        <w:rPr>
          <w:spacing w:val="0"/>
          <w:sz w:val="28"/>
          <w:szCs w:val="28"/>
          <w:lang w:eastAsia="ar-SA"/>
        </w:rPr>
        <w:t xml:space="preserve">Андреевского </w:t>
      </w:r>
      <w:r w:rsidRPr="00E25426">
        <w:rPr>
          <w:spacing w:val="0"/>
          <w:sz w:val="28"/>
          <w:szCs w:val="28"/>
          <w:lang w:eastAsia="ar-SA"/>
        </w:rPr>
        <w:t>сельского поселения Омского муниципального района Омской области</w:t>
      </w:r>
      <w:r>
        <w:rPr>
          <w:spacing w:val="0"/>
          <w:sz w:val="28"/>
          <w:szCs w:val="28"/>
          <w:lang w:eastAsia="ar-SA"/>
        </w:rPr>
        <w:t xml:space="preserve"> согласно приложению № 2 к настоящему постановлению.</w:t>
      </w:r>
    </w:p>
    <w:p w:rsidR="006C6077" w:rsidRDefault="006C6077" w:rsidP="00E25426">
      <w:pPr>
        <w:pStyle w:val="12"/>
        <w:numPr>
          <w:ilvl w:val="0"/>
          <w:numId w:val="19"/>
        </w:numPr>
        <w:shd w:val="clear" w:color="auto" w:fill="auto"/>
        <w:spacing w:after="0" w:line="322" w:lineRule="exact"/>
        <w:ind w:left="0" w:right="20" w:firstLine="0"/>
        <w:jc w:val="both"/>
        <w:rPr>
          <w:sz w:val="28"/>
          <w:szCs w:val="28"/>
        </w:rPr>
      </w:pPr>
      <w:r>
        <w:rPr>
          <w:spacing w:val="0"/>
          <w:sz w:val="28"/>
          <w:szCs w:val="28"/>
          <w:lang w:eastAsia="ar-SA"/>
        </w:rPr>
        <w:t xml:space="preserve">Администрации Андреевского </w:t>
      </w:r>
      <w:r w:rsidRPr="00E50E7E">
        <w:rPr>
          <w:spacing w:val="0"/>
          <w:sz w:val="28"/>
          <w:szCs w:val="28"/>
          <w:lang w:eastAsia="ar-SA"/>
        </w:rPr>
        <w:t>сельского поселения</w:t>
      </w:r>
      <w:r>
        <w:rPr>
          <w:spacing w:val="0"/>
          <w:sz w:val="28"/>
          <w:szCs w:val="28"/>
          <w:lang w:eastAsia="ar-SA"/>
        </w:rPr>
        <w:t xml:space="preserve"> </w:t>
      </w:r>
      <w:r w:rsidRPr="00E25426">
        <w:rPr>
          <w:spacing w:val="0"/>
          <w:sz w:val="28"/>
          <w:szCs w:val="28"/>
          <w:lang w:eastAsia="ar-SA"/>
        </w:rPr>
        <w:t>Омского муниципального района Омской области</w:t>
      </w:r>
      <w:r w:rsidRPr="00E25426">
        <w:rPr>
          <w:sz w:val="28"/>
          <w:szCs w:val="28"/>
        </w:rPr>
        <w:t xml:space="preserve"> </w:t>
      </w:r>
      <w:r>
        <w:rPr>
          <w:sz w:val="28"/>
          <w:szCs w:val="28"/>
        </w:rPr>
        <w:t xml:space="preserve">обеспечить формирование </w:t>
      </w:r>
      <w:r w:rsidRPr="00E25426">
        <w:rPr>
          <w:sz w:val="28"/>
          <w:szCs w:val="28"/>
        </w:rPr>
        <w:t xml:space="preserve">в государственной интегрированной информационной системе управления общественными финансами «Электронный бюджет» информации для включения в перечень источников доходов Российской Федерации и ее направление </w:t>
      </w:r>
      <w:r>
        <w:rPr>
          <w:sz w:val="28"/>
          <w:szCs w:val="28"/>
        </w:rPr>
        <w:t xml:space="preserve">в </w:t>
      </w:r>
      <w:r w:rsidRPr="00E25426">
        <w:rPr>
          <w:sz w:val="28"/>
          <w:szCs w:val="28"/>
        </w:rPr>
        <w:t xml:space="preserve">соответствии с Правилами формирования и ведения перечня источников доходов Российской Федерации, утвержденными постановлением Правительства Российской Федерации от 31 </w:t>
      </w:r>
      <w:r>
        <w:rPr>
          <w:sz w:val="28"/>
          <w:szCs w:val="28"/>
        </w:rPr>
        <w:t xml:space="preserve">августа </w:t>
      </w:r>
      <w:r w:rsidRPr="00E25426">
        <w:rPr>
          <w:sz w:val="28"/>
          <w:szCs w:val="28"/>
        </w:rPr>
        <w:t>2016 года</w:t>
      </w:r>
      <w:r>
        <w:rPr>
          <w:sz w:val="28"/>
          <w:szCs w:val="28"/>
        </w:rPr>
        <w:t xml:space="preserve"> № 868, </w:t>
      </w:r>
      <w:r w:rsidRPr="00E25426">
        <w:rPr>
          <w:sz w:val="28"/>
          <w:szCs w:val="28"/>
        </w:rPr>
        <w:t>в срок не позднее 15 декабря 2016 года.</w:t>
      </w:r>
    </w:p>
    <w:p w:rsidR="006C6077" w:rsidRDefault="006C6077" w:rsidP="00E25426">
      <w:pPr>
        <w:pStyle w:val="12"/>
        <w:numPr>
          <w:ilvl w:val="0"/>
          <w:numId w:val="19"/>
        </w:numPr>
        <w:shd w:val="clear" w:color="auto" w:fill="auto"/>
        <w:spacing w:after="0" w:line="322" w:lineRule="exact"/>
        <w:ind w:left="0" w:right="20" w:firstLine="0"/>
        <w:jc w:val="both"/>
        <w:rPr>
          <w:sz w:val="28"/>
          <w:szCs w:val="28"/>
        </w:rPr>
      </w:pPr>
      <w:r w:rsidRPr="00E25426">
        <w:rPr>
          <w:sz w:val="28"/>
          <w:szCs w:val="28"/>
        </w:rPr>
        <w:t>Настоящее постановление вступает в силу на следующий день после дня его официального опубликования, за исключением положений Порядка в части информ</w:t>
      </w:r>
      <w:r>
        <w:rPr>
          <w:sz w:val="28"/>
          <w:szCs w:val="28"/>
        </w:rPr>
        <w:t>ации, предусмотренной пунктом 10</w:t>
      </w:r>
      <w:r w:rsidRPr="00E25426">
        <w:rPr>
          <w:sz w:val="28"/>
          <w:szCs w:val="28"/>
        </w:rPr>
        <w:t xml:space="preserve"> Порядка, которые вступают в силу с 1 января 2019 года.   </w:t>
      </w:r>
    </w:p>
    <w:p w:rsidR="006C6077" w:rsidRPr="008D758B" w:rsidRDefault="006C6077" w:rsidP="00E25426">
      <w:pPr>
        <w:pStyle w:val="12"/>
        <w:numPr>
          <w:ilvl w:val="0"/>
          <w:numId w:val="19"/>
        </w:numPr>
        <w:shd w:val="clear" w:color="auto" w:fill="auto"/>
        <w:spacing w:after="0" w:line="322" w:lineRule="exact"/>
        <w:ind w:left="0" w:right="20" w:firstLine="0"/>
        <w:jc w:val="both"/>
        <w:rPr>
          <w:sz w:val="28"/>
          <w:szCs w:val="28"/>
        </w:rPr>
      </w:pPr>
      <w:r w:rsidRPr="008D758B">
        <w:rPr>
          <w:sz w:val="28"/>
          <w:szCs w:val="28"/>
        </w:rPr>
        <w:t>Текущий контроль за исполнением настоящего постановл</w:t>
      </w:r>
      <w:r>
        <w:rPr>
          <w:sz w:val="28"/>
          <w:szCs w:val="28"/>
        </w:rPr>
        <w:t>ения возложить на главного специалиста по финансам, бюджету и налоговой политике Администрации Андреевского сельского поселения</w:t>
      </w:r>
      <w:r w:rsidRPr="008D758B">
        <w:rPr>
          <w:sz w:val="28"/>
          <w:szCs w:val="28"/>
        </w:rPr>
        <w:t>, общий контроль оставляю за собой.</w:t>
      </w:r>
    </w:p>
    <w:p w:rsidR="006C6077" w:rsidRPr="008D758B" w:rsidRDefault="006C6077" w:rsidP="00E25426">
      <w:pPr>
        <w:jc w:val="both"/>
        <w:rPr>
          <w:sz w:val="28"/>
          <w:szCs w:val="28"/>
        </w:rPr>
      </w:pPr>
    </w:p>
    <w:p w:rsidR="006C6077" w:rsidRDefault="006C6077" w:rsidP="00A33291">
      <w:pPr>
        <w:jc w:val="both"/>
        <w:rPr>
          <w:sz w:val="28"/>
          <w:szCs w:val="28"/>
        </w:rPr>
      </w:pPr>
    </w:p>
    <w:p w:rsidR="006C6077" w:rsidRDefault="006C6077" w:rsidP="00A33291">
      <w:pPr>
        <w:jc w:val="both"/>
        <w:rPr>
          <w:sz w:val="28"/>
          <w:szCs w:val="28"/>
        </w:rPr>
      </w:pPr>
      <w:r w:rsidRPr="009929E8">
        <w:rPr>
          <w:sz w:val="28"/>
          <w:szCs w:val="28"/>
        </w:rPr>
        <w:t>Глава сельского поселения</w:t>
      </w:r>
      <w:r w:rsidRPr="009929E8">
        <w:rPr>
          <w:sz w:val="28"/>
          <w:szCs w:val="28"/>
        </w:rPr>
        <w:tab/>
      </w:r>
      <w:r w:rsidRPr="009929E8">
        <w:rPr>
          <w:sz w:val="28"/>
          <w:szCs w:val="28"/>
        </w:rPr>
        <w:tab/>
      </w:r>
      <w:r w:rsidRPr="009929E8">
        <w:rPr>
          <w:sz w:val="28"/>
          <w:szCs w:val="28"/>
        </w:rPr>
        <w:tab/>
      </w:r>
      <w:r w:rsidRPr="009929E8">
        <w:rPr>
          <w:sz w:val="28"/>
          <w:szCs w:val="28"/>
        </w:rPr>
        <w:tab/>
      </w:r>
      <w:r w:rsidRPr="009929E8">
        <w:rPr>
          <w:sz w:val="28"/>
          <w:szCs w:val="28"/>
        </w:rPr>
        <w:tab/>
        <w:t xml:space="preserve">    </w:t>
      </w:r>
      <w:r>
        <w:rPr>
          <w:sz w:val="28"/>
          <w:szCs w:val="28"/>
        </w:rPr>
        <w:t xml:space="preserve">   </w:t>
      </w:r>
      <w:r w:rsidRPr="009929E8">
        <w:rPr>
          <w:sz w:val="28"/>
          <w:szCs w:val="28"/>
        </w:rPr>
        <w:t xml:space="preserve">                </w:t>
      </w:r>
      <w:r>
        <w:rPr>
          <w:sz w:val="28"/>
          <w:szCs w:val="28"/>
        </w:rPr>
        <w:t xml:space="preserve">   И.В. Катаев</w:t>
      </w:r>
    </w:p>
    <w:p w:rsidR="006C6077" w:rsidRDefault="006C6077" w:rsidP="005A257A">
      <w:pPr>
        <w:autoSpaceDE w:val="0"/>
        <w:autoSpaceDN w:val="0"/>
        <w:adjustRightInd w:val="0"/>
        <w:ind w:left="5387"/>
        <w:rPr>
          <w:sz w:val="28"/>
          <w:szCs w:val="28"/>
        </w:rPr>
      </w:pPr>
      <w:r>
        <w:rPr>
          <w:sz w:val="28"/>
          <w:szCs w:val="28"/>
        </w:rPr>
        <w:br w:type="column"/>
      </w:r>
    </w:p>
    <w:p w:rsidR="006C6077" w:rsidRDefault="006C6077" w:rsidP="005A257A">
      <w:pPr>
        <w:autoSpaceDE w:val="0"/>
        <w:autoSpaceDN w:val="0"/>
        <w:adjustRightInd w:val="0"/>
        <w:ind w:left="5387"/>
        <w:rPr>
          <w:sz w:val="28"/>
          <w:szCs w:val="28"/>
        </w:rPr>
      </w:pPr>
      <w:r>
        <w:rPr>
          <w:sz w:val="28"/>
          <w:szCs w:val="28"/>
        </w:rPr>
        <w:t>Приложение № 1</w:t>
      </w:r>
    </w:p>
    <w:p w:rsidR="006C6077" w:rsidRDefault="006C6077" w:rsidP="005A257A">
      <w:pPr>
        <w:autoSpaceDE w:val="0"/>
        <w:autoSpaceDN w:val="0"/>
        <w:adjustRightInd w:val="0"/>
        <w:ind w:left="5387"/>
        <w:rPr>
          <w:sz w:val="28"/>
          <w:szCs w:val="28"/>
        </w:rPr>
      </w:pPr>
      <w:r>
        <w:rPr>
          <w:sz w:val="28"/>
          <w:szCs w:val="28"/>
        </w:rPr>
        <w:t>к постановлению Администрации</w:t>
      </w:r>
    </w:p>
    <w:p w:rsidR="006C6077" w:rsidRDefault="006C6077" w:rsidP="005A257A">
      <w:pPr>
        <w:autoSpaceDE w:val="0"/>
        <w:autoSpaceDN w:val="0"/>
        <w:adjustRightInd w:val="0"/>
        <w:ind w:left="5387"/>
        <w:rPr>
          <w:sz w:val="28"/>
          <w:szCs w:val="28"/>
        </w:rPr>
      </w:pPr>
      <w:r>
        <w:rPr>
          <w:sz w:val="28"/>
          <w:szCs w:val="28"/>
        </w:rPr>
        <w:t>Андреевского сельского поселения</w:t>
      </w:r>
    </w:p>
    <w:p w:rsidR="006C6077" w:rsidRDefault="006C6077" w:rsidP="005A257A">
      <w:pPr>
        <w:autoSpaceDE w:val="0"/>
        <w:autoSpaceDN w:val="0"/>
        <w:adjustRightInd w:val="0"/>
        <w:ind w:left="5387"/>
        <w:rPr>
          <w:sz w:val="28"/>
          <w:szCs w:val="28"/>
        </w:rPr>
      </w:pPr>
      <w:r>
        <w:rPr>
          <w:sz w:val="28"/>
          <w:szCs w:val="28"/>
        </w:rPr>
        <w:t>от ___________ №  _____</w:t>
      </w:r>
    </w:p>
    <w:p w:rsidR="006C6077" w:rsidRDefault="006C6077" w:rsidP="005A257A">
      <w:pPr>
        <w:pStyle w:val="3"/>
        <w:shd w:val="clear" w:color="auto" w:fill="auto"/>
        <w:spacing w:after="0" w:line="260" w:lineRule="exact"/>
        <w:ind w:left="20"/>
        <w:jc w:val="center"/>
      </w:pPr>
    </w:p>
    <w:p w:rsidR="006C6077" w:rsidRDefault="006C6077" w:rsidP="005A257A">
      <w:pPr>
        <w:pStyle w:val="3"/>
        <w:shd w:val="clear" w:color="auto" w:fill="auto"/>
        <w:spacing w:after="0" w:line="260" w:lineRule="exact"/>
        <w:ind w:left="20"/>
        <w:jc w:val="center"/>
        <w:rPr>
          <w:b/>
          <w:bCs/>
          <w:sz w:val="28"/>
          <w:szCs w:val="28"/>
        </w:rPr>
      </w:pPr>
    </w:p>
    <w:p w:rsidR="006C6077" w:rsidRDefault="006C6077" w:rsidP="005E6FFE">
      <w:pPr>
        <w:jc w:val="center"/>
        <w:rPr>
          <w:sz w:val="28"/>
          <w:szCs w:val="28"/>
        </w:rPr>
      </w:pPr>
    </w:p>
    <w:p w:rsidR="006C6077" w:rsidRPr="00E91EAE" w:rsidRDefault="006C6077" w:rsidP="005E6FFE">
      <w:pPr>
        <w:jc w:val="center"/>
        <w:rPr>
          <w:sz w:val="28"/>
          <w:szCs w:val="28"/>
        </w:rPr>
      </w:pPr>
      <w:r w:rsidRPr="00E91EAE">
        <w:rPr>
          <w:sz w:val="28"/>
          <w:szCs w:val="28"/>
        </w:rPr>
        <w:t>ПОРЯДОК</w:t>
      </w:r>
    </w:p>
    <w:p w:rsidR="006C6077" w:rsidRDefault="006C6077" w:rsidP="00E91EAE">
      <w:pPr>
        <w:pStyle w:val="12"/>
        <w:shd w:val="clear" w:color="auto" w:fill="auto"/>
        <w:spacing w:after="0" w:line="322" w:lineRule="exact"/>
        <w:ind w:right="20"/>
        <w:jc w:val="center"/>
      </w:pPr>
      <w:r w:rsidRPr="00E14B4B">
        <w:rPr>
          <w:sz w:val="28"/>
          <w:szCs w:val="28"/>
        </w:rPr>
        <w:t xml:space="preserve">формирования и ведения реестра источников доходов </w:t>
      </w:r>
      <w:r>
        <w:rPr>
          <w:spacing w:val="0"/>
          <w:sz w:val="28"/>
          <w:szCs w:val="28"/>
          <w:lang w:eastAsia="ar-SA"/>
        </w:rPr>
        <w:t>бюджета Андреевского сельского поселения Омского муниципального района Омской области</w:t>
      </w:r>
    </w:p>
    <w:p w:rsidR="006C6077" w:rsidRDefault="006C6077" w:rsidP="00BC080D">
      <w:pPr>
        <w:rPr>
          <w:sz w:val="28"/>
          <w:szCs w:val="28"/>
        </w:rPr>
      </w:pPr>
    </w:p>
    <w:p w:rsidR="006C6077" w:rsidRPr="009C3684" w:rsidRDefault="006C6077" w:rsidP="00BC080D">
      <w:pPr>
        <w:pStyle w:val="12"/>
        <w:shd w:val="clear" w:color="auto" w:fill="auto"/>
        <w:spacing w:after="0" w:line="322" w:lineRule="exact"/>
        <w:ind w:right="20"/>
        <w:jc w:val="both"/>
        <w:rPr>
          <w:sz w:val="28"/>
          <w:szCs w:val="28"/>
        </w:rPr>
      </w:pPr>
      <w:r w:rsidRPr="005F3C35">
        <w:rPr>
          <w:sz w:val="28"/>
          <w:szCs w:val="28"/>
        </w:rPr>
        <w:t xml:space="preserve">1. </w:t>
      </w:r>
      <w:r>
        <w:rPr>
          <w:sz w:val="28"/>
          <w:szCs w:val="28"/>
        </w:rPr>
        <w:t xml:space="preserve">Настоящий  Порядок определяет требования к </w:t>
      </w:r>
      <w:r w:rsidRPr="005F3C35">
        <w:rPr>
          <w:sz w:val="28"/>
          <w:szCs w:val="28"/>
        </w:rPr>
        <w:t>состав</w:t>
      </w:r>
      <w:r>
        <w:rPr>
          <w:sz w:val="28"/>
          <w:szCs w:val="28"/>
        </w:rPr>
        <w:t>у</w:t>
      </w:r>
      <w:r w:rsidRPr="005F3C35">
        <w:rPr>
          <w:sz w:val="28"/>
          <w:szCs w:val="28"/>
        </w:rPr>
        <w:t xml:space="preserve"> информации, </w:t>
      </w:r>
      <w:r>
        <w:rPr>
          <w:sz w:val="28"/>
          <w:szCs w:val="28"/>
        </w:rPr>
        <w:t xml:space="preserve">порядку формирования и </w:t>
      </w:r>
      <w:r w:rsidRPr="005F3C35">
        <w:rPr>
          <w:sz w:val="28"/>
          <w:szCs w:val="28"/>
        </w:rPr>
        <w:t>ведения реестра источников доходов</w:t>
      </w:r>
      <w:r>
        <w:rPr>
          <w:sz w:val="28"/>
          <w:szCs w:val="28"/>
        </w:rPr>
        <w:t xml:space="preserve"> бюджета</w:t>
      </w:r>
      <w:r>
        <w:rPr>
          <w:spacing w:val="0"/>
          <w:sz w:val="28"/>
          <w:szCs w:val="28"/>
          <w:lang w:eastAsia="ar-SA"/>
        </w:rPr>
        <w:t xml:space="preserve"> Андреевского</w:t>
      </w:r>
      <w:r w:rsidRPr="00BC080D">
        <w:rPr>
          <w:spacing w:val="0"/>
          <w:sz w:val="28"/>
          <w:szCs w:val="28"/>
          <w:lang w:eastAsia="ar-SA"/>
        </w:rPr>
        <w:t xml:space="preserve"> </w:t>
      </w:r>
      <w:r>
        <w:rPr>
          <w:spacing w:val="0"/>
          <w:sz w:val="28"/>
          <w:szCs w:val="28"/>
          <w:lang w:eastAsia="ar-SA"/>
        </w:rPr>
        <w:t>сельского поселения Омского муниципального района Омской области</w:t>
      </w:r>
      <w:r w:rsidRPr="005F3C35">
        <w:rPr>
          <w:sz w:val="28"/>
          <w:szCs w:val="28"/>
        </w:rPr>
        <w:t xml:space="preserve"> (далее – реестр источников доходов бюджета).</w:t>
      </w:r>
    </w:p>
    <w:p w:rsidR="006C6077" w:rsidRPr="005F3C35" w:rsidRDefault="006C6077" w:rsidP="005F3C35">
      <w:pPr>
        <w:pStyle w:val="12"/>
        <w:shd w:val="clear" w:color="auto" w:fill="auto"/>
        <w:spacing w:after="0" w:line="322" w:lineRule="exact"/>
        <w:ind w:right="20"/>
        <w:jc w:val="both"/>
        <w:rPr>
          <w:sz w:val="28"/>
          <w:szCs w:val="28"/>
        </w:rPr>
      </w:pPr>
      <w:r>
        <w:rPr>
          <w:sz w:val="28"/>
          <w:szCs w:val="28"/>
        </w:rPr>
        <w:t>2</w:t>
      </w:r>
      <w:r w:rsidRPr="00BD74CA">
        <w:rPr>
          <w:sz w:val="28"/>
          <w:szCs w:val="28"/>
        </w:rPr>
        <w:t xml:space="preserve">. </w:t>
      </w:r>
      <w:r w:rsidRPr="005F3C35">
        <w:rPr>
          <w:sz w:val="28"/>
          <w:szCs w:val="28"/>
        </w:rPr>
        <w:t>Реестр источников доходов бюджет</w:t>
      </w:r>
      <w:r>
        <w:rPr>
          <w:sz w:val="28"/>
          <w:szCs w:val="28"/>
        </w:rPr>
        <w:t>а</w:t>
      </w:r>
      <w:r w:rsidRPr="005F3C35">
        <w:rPr>
          <w:sz w:val="28"/>
          <w:szCs w:val="28"/>
        </w:rPr>
        <w:t xml:space="preserve"> представля</w:t>
      </w:r>
      <w:r>
        <w:rPr>
          <w:sz w:val="28"/>
          <w:szCs w:val="28"/>
        </w:rPr>
        <w:t>е</w:t>
      </w:r>
      <w:r w:rsidRPr="005F3C35">
        <w:rPr>
          <w:sz w:val="28"/>
          <w:szCs w:val="28"/>
        </w:rPr>
        <w:t xml:space="preserve">т </w:t>
      </w:r>
      <w:r>
        <w:rPr>
          <w:sz w:val="28"/>
          <w:szCs w:val="28"/>
        </w:rPr>
        <w:t>собой свод информации о доходах бюджета по источникам доходов бюджета Андреевского</w:t>
      </w:r>
      <w:r w:rsidRPr="00BC080D">
        <w:rPr>
          <w:spacing w:val="0"/>
          <w:sz w:val="28"/>
          <w:szCs w:val="28"/>
          <w:lang w:eastAsia="ar-SA"/>
        </w:rPr>
        <w:t xml:space="preserve"> </w:t>
      </w:r>
      <w:r>
        <w:rPr>
          <w:spacing w:val="0"/>
          <w:sz w:val="28"/>
          <w:szCs w:val="28"/>
          <w:lang w:eastAsia="ar-SA"/>
        </w:rPr>
        <w:t>сельского поселения Омского муниципального района Омской области (далее – бюджет)</w:t>
      </w:r>
      <w:r>
        <w:rPr>
          <w:sz w:val="28"/>
          <w:szCs w:val="28"/>
        </w:rPr>
        <w:t xml:space="preserve">, </w:t>
      </w:r>
      <w:r w:rsidRPr="005F3C35">
        <w:rPr>
          <w:sz w:val="28"/>
          <w:szCs w:val="28"/>
        </w:rPr>
        <w:t>формируемой в процессе составления, утверждения и испо</w:t>
      </w:r>
      <w:r>
        <w:rPr>
          <w:sz w:val="28"/>
          <w:szCs w:val="28"/>
        </w:rPr>
        <w:t>лнения бюджета</w:t>
      </w:r>
      <w:r w:rsidRPr="005F3C35">
        <w:rPr>
          <w:sz w:val="28"/>
          <w:szCs w:val="28"/>
        </w:rPr>
        <w:t xml:space="preserve"> на основании перечня источников доходов Российской Федерации.</w:t>
      </w:r>
    </w:p>
    <w:p w:rsidR="006C6077" w:rsidRDefault="006C6077" w:rsidP="005E6FFE">
      <w:pPr>
        <w:pStyle w:val="ConsPlusNormal"/>
        <w:ind w:firstLine="709"/>
        <w:jc w:val="both"/>
        <w:rPr>
          <w:rFonts w:ascii="Times New Roman" w:hAnsi="Times New Roman" w:cs="Times New Roman"/>
          <w:sz w:val="28"/>
          <w:szCs w:val="28"/>
        </w:rPr>
      </w:pPr>
      <w:r w:rsidRPr="00E61D7A">
        <w:rPr>
          <w:rFonts w:ascii="Times New Roman" w:hAnsi="Times New Roman" w:cs="Times New Roman"/>
          <w:sz w:val="28"/>
          <w:szCs w:val="28"/>
        </w:rPr>
        <w:t>Реестр источников доходов бюджет</w:t>
      </w:r>
      <w:r>
        <w:rPr>
          <w:rFonts w:ascii="Times New Roman" w:hAnsi="Times New Roman" w:cs="Times New Roman"/>
          <w:sz w:val="28"/>
          <w:szCs w:val="28"/>
        </w:rPr>
        <w:t>а</w:t>
      </w:r>
      <w:r w:rsidRPr="00E61D7A">
        <w:rPr>
          <w:rFonts w:ascii="Times New Roman" w:hAnsi="Times New Roman" w:cs="Times New Roman"/>
          <w:sz w:val="28"/>
          <w:szCs w:val="28"/>
        </w:rPr>
        <w:t xml:space="preserve"> формиру</w:t>
      </w:r>
      <w:r>
        <w:rPr>
          <w:rFonts w:ascii="Times New Roman" w:hAnsi="Times New Roman" w:cs="Times New Roman"/>
          <w:sz w:val="28"/>
          <w:szCs w:val="28"/>
        </w:rPr>
        <w:t>е</w:t>
      </w:r>
      <w:r w:rsidRPr="00E61D7A">
        <w:rPr>
          <w:rFonts w:ascii="Times New Roman" w:hAnsi="Times New Roman" w:cs="Times New Roman"/>
          <w:sz w:val="28"/>
          <w:szCs w:val="28"/>
        </w:rPr>
        <w:t>тся и вед</w:t>
      </w:r>
      <w:r>
        <w:rPr>
          <w:rFonts w:ascii="Times New Roman" w:hAnsi="Times New Roman" w:cs="Times New Roman"/>
          <w:sz w:val="28"/>
          <w:szCs w:val="28"/>
        </w:rPr>
        <w:t>е</w:t>
      </w:r>
      <w:r w:rsidRPr="00E61D7A">
        <w:rPr>
          <w:rFonts w:ascii="Times New Roman" w:hAnsi="Times New Roman" w:cs="Times New Roman"/>
          <w:sz w:val="28"/>
          <w:szCs w:val="28"/>
        </w:rPr>
        <w:t xml:space="preserve">тся как единый информационный ресурс, в котором отражаются бюджетные </w:t>
      </w:r>
      <w:r w:rsidRPr="006A5B4C">
        <w:rPr>
          <w:rFonts w:ascii="Times New Roman" w:hAnsi="Times New Roman" w:cs="Times New Roman"/>
          <w:sz w:val="28"/>
          <w:szCs w:val="28"/>
        </w:rPr>
        <w:t>данные на этапах составления, утверждения и ис</w:t>
      </w:r>
      <w:r>
        <w:rPr>
          <w:rFonts w:ascii="Times New Roman" w:hAnsi="Times New Roman" w:cs="Times New Roman"/>
          <w:sz w:val="28"/>
          <w:szCs w:val="28"/>
        </w:rPr>
        <w:t>полнения решения Совета Андреевского</w:t>
      </w:r>
      <w:r w:rsidRPr="006A5B4C">
        <w:rPr>
          <w:rFonts w:ascii="Times New Roman" w:hAnsi="Times New Roman" w:cs="Times New Roman"/>
          <w:sz w:val="28"/>
          <w:szCs w:val="28"/>
        </w:rPr>
        <w:t xml:space="preserve"> сельского поселения Омского муниципального района Омской области</w:t>
      </w:r>
      <w:r w:rsidRPr="006A5B4C">
        <w:rPr>
          <w:sz w:val="28"/>
          <w:szCs w:val="28"/>
        </w:rPr>
        <w:t xml:space="preserve"> </w:t>
      </w:r>
      <w:r>
        <w:rPr>
          <w:rFonts w:ascii="Times New Roman" w:hAnsi="Times New Roman" w:cs="Times New Roman"/>
          <w:sz w:val="28"/>
          <w:szCs w:val="28"/>
        </w:rPr>
        <w:t xml:space="preserve">«О </w:t>
      </w:r>
      <w:r w:rsidRPr="006A5B4C">
        <w:rPr>
          <w:rFonts w:ascii="Times New Roman" w:hAnsi="Times New Roman" w:cs="Times New Roman"/>
          <w:sz w:val="28"/>
          <w:szCs w:val="28"/>
        </w:rPr>
        <w:t>бюджете</w:t>
      </w:r>
      <w:r w:rsidRPr="00E96CDA">
        <w:rPr>
          <w:rFonts w:ascii="Times New Roman" w:hAnsi="Times New Roman" w:cs="Times New Roman"/>
          <w:sz w:val="28"/>
          <w:szCs w:val="28"/>
        </w:rPr>
        <w:t>» (далее – решение о бюджете)</w:t>
      </w:r>
      <w:r>
        <w:rPr>
          <w:sz w:val="28"/>
          <w:szCs w:val="28"/>
        </w:rPr>
        <w:t xml:space="preserve"> </w:t>
      </w:r>
      <w:r>
        <w:rPr>
          <w:rFonts w:ascii="Times New Roman" w:hAnsi="Times New Roman" w:cs="Times New Roman"/>
          <w:sz w:val="28"/>
          <w:szCs w:val="28"/>
        </w:rPr>
        <w:t xml:space="preserve">по источникам доходов </w:t>
      </w:r>
      <w:r w:rsidRPr="006A5B4C">
        <w:rPr>
          <w:rFonts w:ascii="Times New Roman" w:hAnsi="Times New Roman" w:cs="Times New Roman"/>
          <w:sz w:val="28"/>
          <w:szCs w:val="28"/>
        </w:rPr>
        <w:t>бюджета и соответствующим им</w:t>
      </w:r>
      <w:r>
        <w:rPr>
          <w:rFonts w:ascii="Times New Roman" w:hAnsi="Times New Roman" w:cs="Times New Roman"/>
          <w:sz w:val="28"/>
          <w:szCs w:val="28"/>
        </w:rPr>
        <w:t xml:space="preserve"> группам источников доходов </w:t>
      </w:r>
      <w:r w:rsidRPr="00E61D7A">
        <w:rPr>
          <w:rFonts w:ascii="Times New Roman" w:hAnsi="Times New Roman" w:cs="Times New Roman"/>
          <w:sz w:val="28"/>
          <w:szCs w:val="28"/>
        </w:rPr>
        <w:t>бюджет</w:t>
      </w:r>
      <w:r>
        <w:rPr>
          <w:rFonts w:ascii="Times New Roman" w:hAnsi="Times New Roman" w:cs="Times New Roman"/>
          <w:sz w:val="28"/>
          <w:szCs w:val="28"/>
        </w:rPr>
        <w:t>ов</w:t>
      </w:r>
      <w:r w:rsidRPr="00E61D7A">
        <w:rPr>
          <w:rFonts w:ascii="Times New Roman" w:hAnsi="Times New Roman" w:cs="Times New Roman"/>
          <w:sz w:val="28"/>
          <w:szCs w:val="28"/>
        </w:rPr>
        <w:t>, включенным в перечень источников доходов Российской Федерации.</w:t>
      </w:r>
    </w:p>
    <w:p w:rsidR="006C6077" w:rsidRPr="009C3684" w:rsidRDefault="006C6077" w:rsidP="00FC652E">
      <w:pPr>
        <w:pStyle w:val="ConsPlusNormal"/>
        <w:ind w:firstLine="0"/>
        <w:jc w:val="both"/>
        <w:rPr>
          <w:rFonts w:ascii="Times New Roman" w:hAnsi="Times New Roman" w:cs="Times New Roman"/>
          <w:sz w:val="28"/>
          <w:szCs w:val="28"/>
        </w:rPr>
      </w:pPr>
      <w:r w:rsidRPr="009C3684">
        <w:rPr>
          <w:rFonts w:ascii="Times New Roman" w:hAnsi="Times New Roman" w:cs="Times New Roman"/>
          <w:sz w:val="28"/>
          <w:szCs w:val="28"/>
        </w:rPr>
        <w:t>3. Реестр источников доходов бюджета формируется и ведется в электронной форме в муниципальной информационной системе управления муниципальными финансами.</w:t>
      </w:r>
    </w:p>
    <w:p w:rsidR="006C6077" w:rsidRDefault="006C6077" w:rsidP="009414A3">
      <w:pPr>
        <w:pStyle w:val="12"/>
        <w:shd w:val="clear" w:color="auto" w:fill="auto"/>
        <w:spacing w:after="0" w:line="322" w:lineRule="exact"/>
        <w:ind w:right="20"/>
        <w:jc w:val="both"/>
        <w:rPr>
          <w:sz w:val="28"/>
          <w:szCs w:val="28"/>
        </w:rPr>
      </w:pPr>
      <w:r w:rsidRPr="009414A3">
        <w:rPr>
          <w:sz w:val="28"/>
          <w:szCs w:val="28"/>
        </w:rPr>
        <w:t>4. Реестр источников доходов бюджета ведется на государственном языке Российской Федерации.</w:t>
      </w:r>
    </w:p>
    <w:p w:rsidR="006C6077" w:rsidRDefault="006C6077" w:rsidP="009414A3">
      <w:pPr>
        <w:tabs>
          <w:tab w:val="left" w:pos="993"/>
        </w:tabs>
        <w:suppressAutoHyphens w:val="0"/>
        <w:autoSpaceDE w:val="0"/>
        <w:autoSpaceDN w:val="0"/>
        <w:adjustRightInd w:val="0"/>
        <w:jc w:val="both"/>
        <w:rPr>
          <w:sz w:val="28"/>
          <w:szCs w:val="28"/>
        </w:rPr>
      </w:pPr>
      <w:r w:rsidRPr="009414A3">
        <w:rPr>
          <w:sz w:val="28"/>
          <w:szCs w:val="28"/>
        </w:rPr>
        <w:t xml:space="preserve">5. </w:t>
      </w:r>
      <w:r>
        <w:rPr>
          <w:sz w:val="28"/>
          <w:szCs w:val="28"/>
        </w:rPr>
        <w:t xml:space="preserve"> </w:t>
      </w:r>
      <w:r w:rsidRPr="009414A3">
        <w:rPr>
          <w:sz w:val="28"/>
          <w:szCs w:val="28"/>
        </w:rPr>
        <w:t>Реестр источников доходов</w:t>
      </w:r>
      <w:r>
        <w:rPr>
          <w:sz w:val="28"/>
          <w:szCs w:val="28"/>
        </w:rPr>
        <w:t xml:space="preserve"> бюджета ведется Администрацией Андреевского</w:t>
      </w:r>
      <w:r w:rsidRPr="00877976">
        <w:rPr>
          <w:sz w:val="28"/>
          <w:szCs w:val="28"/>
        </w:rPr>
        <w:t xml:space="preserve"> </w:t>
      </w:r>
      <w:r w:rsidRPr="006A5B4C">
        <w:rPr>
          <w:sz w:val="28"/>
          <w:szCs w:val="28"/>
        </w:rPr>
        <w:t>сельского поселения Омского муниципального района Омской области</w:t>
      </w:r>
      <w:r>
        <w:rPr>
          <w:sz w:val="28"/>
          <w:szCs w:val="28"/>
        </w:rPr>
        <w:t xml:space="preserve"> (далее – Администрация).</w:t>
      </w:r>
    </w:p>
    <w:p w:rsidR="006C6077" w:rsidRDefault="006C6077" w:rsidP="009414A3">
      <w:pPr>
        <w:tabs>
          <w:tab w:val="left" w:pos="993"/>
        </w:tabs>
        <w:suppressAutoHyphens w:val="0"/>
        <w:autoSpaceDE w:val="0"/>
        <w:autoSpaceDN w:val="0"/>
        <w:adjustRightInd w:val="0"/>
        <w:jc w:val="both"/>
        <w:rPr>
          <w:sz w:val="28"/>
          <w:szCs w:val="28"/>
        </w:rPr>
      </w:pPr>
      <w:r>
        <w:rPr>
          <w:sz w:val="28"/>
          <w:szCs w:val="28"/>
        </w:rPr>
        <w:t xml:space="preserve">6. </w:t>
      </w:r>
      <w:r w:rsidRPr="00967CB0">
        <w:rPr>
          <w:sz w:val="28"/>
          <w:szCs w:val="28"/>
        </w:rPr>
        <w:t>Реестр источников доходов бюджет</w:t>
      </w:r>
      <w:r>
        <w:rPr>
          <w:sz w:val="28"/>
          <w:szCs w:val="28"/>
        </w:rPr>
        <w:t>а</w:t>
      </w:r>
      <w:r w:rsidRPr="00967CB0">
        <w:rPr>
          <w:sz w:val="28"/>
          <w:szCs w:val="28"/>
        </w:rPr>
        <w:t xml:space="preserve"> хран</w:t>
      </w:r>
      <w:r>
        <w:rPr>
          <w:sz w:val="28"/>
          <w:szCs w:val="28"/>
        </w:rPr>
        <w:t>и</w:t>
      </w:r>
      <w:r w:rsidRPr="00967CB0">
        <w:rPr>
          <w:sz w:val="28"/>
          <w:szCs w:val="28"/>
        </w:rPr>
        <w:t>тся в соответствии со сроками хранения архивных документов, определенными в соответствии с законодательством Российской Федерации об архивном деле.</w:t>
      </w:r>
    </w:p>
    <w:p w:rsidR="006C6077" w:rsidRDefault="006C6077" w:rsidP="009414A3">
      <w:pPr>
        <w:tabs>
          <w:tab w:val="left" w:pos="993"/>
        </w:tabs>
        <w:suppressAutoHyphens w:val="0"/>
        <w:autoSpaceDE w:val="0"/>
        <w:autoSpaceDN w:val="0"/>
        <w:adjustRightInd w:val="0"/>
        <w:jc w:val="both"/>
        <w:rPr>
          <w:sz w:val="28"/>
          <w:szCs w:val="28"/>
        </w:rPr>
      </w:pPr>
      <w:r>
        <w:rPr>
          <w:sz w:val="28"/>
          <w:szCs w:val="28"/>
        </w:rPr>
        <w:t xml:space="preserve">7. </w:t>
      </w:r>
      <w:r w:rsidRPr="009E4F7C">
        <w:rPr>
          <w:sz w:val="28"/>
          <w:szCs w:val="28"/>
        </w:rPr>
        <w:t xml:space="preserve">При формировании и ведении реестра источников доходов бюджета в </w:t>
      </w:r>
      <w:r>
        <w:rPr>
          <w:sz w:val="28"/>
          <w:szCs w:val="28"/>
        </w:rPr>
        <w:t>муниципальной информационной системе</w:t>
      </w:r>
      <w:r w:rsidRPr="009E4F7C">
        <w:rPr>
          <w:sz w:val="28"/>
          <w:szCs w:val="28"/>
        </w:rPr>
        <w:t xml:space="preserve"> </w:t>
      </w:r>
      <w:r>
        <w:rPr>
          <w:sz w:val="28"/>
          <w:szCs w:val="28"/>
        </w:rPr>
        <w:t xml:space="preserve">управления муниципальными финансами </w:t>
      </w:r>
      <w:r w:rsidRPr="009E4F7C">
        <w:rPr>
          <w:sz w:val="28"/>
          <w:szCs w:val="28"/>
        </w:rPr>
        <w:t>используются усиленные квалифицированные электронные подписи лиц, уполномоченных действовать от име</w:t>
      </w:r>
      <w:r>
        <w:rPr>
          <w:sz w:val="28"/>
          <w:szCs w:val="28"/>
        </w:rPr>
        <w:t>ни Администрации</w:t>
      </w:r>
      <w:r w:rsidRPr="009E4F7C">
        <w:rPr>
          <w:sz w:val="28"/>
          <w:szCs w:val="28"/>
        </w:rPr>
        <w:t>.</w:t>
      </w:r>
    </w:p>
    <w:p w:rsidR="006C6077" w:rsidRPr="009E4F7C" w:rsidRDefault="006C6077" w:rsidP="009414A3">
      <w:pPr>
        <w:numPr>
          <w:ilvl w:val="0"/>
          <w:numId w:val="25"/>
        </w:numPr>
        <w:tabs>
          <w:tab w:val="clear" w:pos="720"/>
          <w:tab w:val="num" w:pos="0"/>
          <w:tab w:val="left" w:pos="993"/>
        </w:tabs>
        <w:suppressAutoHyphens w:val="0"/>
        <w:autoSpaceDE w:val="0"/>
        <w:autoSpaceDN w:val="0"/>
        <w:adjustRightInd w:val="0"/>
        <w:ind w:left="0" w:firstLine="0"/>
        <w:jc w:val="both"/>
        <w:rPr>
          <w:sz w:val="28"/>
          <w:szCs w:val="28"/>
        </w:rPr>
      </w:pPr>
      <w:r w:rsidRPr="009E4F7C">
        <w:rPr>
          <w:sz w:val="28"/>
          <w:szCs w:val="28"/>
        </w:rPr>
        <w:t>Ответственность за полноту и достоверность информации, а также своевременность ее включения в реестр источников доходов бюджета несет Администрация.</w:t>
      </w:r>
    </w:p>
    <w:p w:rsidR="006C6077" w:rsidRPr="00967CB0" w:rsidRDefault="006C6077" w:rsidP="00D6102F">
      <w:pPr>
        <w:tabs>
          <w:tab w:val="left" w:pos="993"/>
          <w:tab w:val="left" w:pos="1276"/>
        </w:tabs>
        <w:suppressAutoHyphens w:val="0"/>
        <w:autoSpaceDE w:val="0"/>
        <w:autoSpaceDN w:val="0"/>
        <w:adjustRightInd w:val="0"/>
        <w:jc w:val="both"/>
        <w:rPr>
          <w:sz w:val="28"/>
          <w:szCs w:val="28"/>
        </w:rPr>
      </w:pPr>
      <w:r>
        <w:rPr>
          <w:sz w:val="28"/>
          <w:szCs w:val="28"/>
        </w:rPr>
        <w:t>9.</w:t>
      </w:r>
      <w:r w:rsidRPr="00967CB0">
        <w:rPr>
          <w:sz w:val="28"/>
          <w:szCs w:val="28"/>
        </w:rPr>
        <w:t xml:space="preserve"> В реестр источников доходов бюджет</w:t>
      </w:r>
      <w:r>
        <w:rPr>
          <w:sz w:val="28"/>
          <w:szCs w:val="28"/>
        </w:rPr>
        <w:t>а</w:t>
      </w:r>
      <w:r w:rsidRPr="00967CB0">
        <w:rPr>
          <w:sz w:val="28"/>
          <w:szCs w:val="28"/>
        </w:rPr>
        <w:t xml:space="preserve"> в отношении каждого источника дохода бюджета включается следующая информация:</w:t>
      </w:r>
    </w:p>
    <w:p w:rsidR="006C6077" w:rsidRPr="00967CB0" w:rsidRDefault="006C6077" w:rsidP="005E6FFE">
      <w:pPr>
        <w:tabs>
          <w:tab w:val="left" w:pos="993"/>
          <w:tab w:val="left" w:pos="1276"/>
        </w:tabs>
        <w:autoSpaceDE w:val="0"/>
        <w:autoSpaceDN w:val="0"/>
        <w:adjustRightInd w:val="0"/>
        <w:ind w:firstLine="709"/>
        <w:jc w:val="both"/>
        <w:rPr>
          <w:sz w:val="28"/>
          <w:szCs w:val="28"/>
        </w:rPr>
      </w:pPr>
      <w:r w:rsidRPr="00967CB0">
        <w:rPr>
          <w:sz w:val="28"/>
          <w:szCs w:val="28"/>
        </w:rPr>
        <w:t>а) наименование источника дохода бюджета;</w:t>
      </w:r>
    </w:p>
    <w:p w:rsidR="006C6077" w:rsidRPr="00967CB0" w:rsidRDefault="006C6077" w:rsidP="005E6FFE">
      <w:pPr>
        <w:tabs>
          <w:tab w:val="left" w:pos="993"/>
          <w:tab w:val="left" w:pos="1276"/>
        </w:tabs>
        <w:autoSpaceDE w:val="0"/>
        <w:autoSpaceDN w:val="0"/>
        <w:adjustRightInd w:val="0"/>
        <w:ind w:firstLine="709"/>
        <w:jc w:val="both"/>
        <w:rPr>
          <w:sz w:val="28"/>
          <w:szCs w:val="28"/>
        </w:rPr>
      </w:pPr>
      <w:r w:rsidRPr="00967CB0">
        <w:rPr>
          <w:sz w:val="28"/>
          <w:szCs w:val="28"/>
        </w:rPr>
        <w:t>б) код (коды) классификации доходов бюджета, соответствующий источнику дохода бюджета, и идентификационный код источника дохода бюджета по перечню источников доходов Российской Федерации;</w:t>
      </w:r>
    </w:p>
    <w:p w:rsidR="006C6077" w:rsidRPr="00967CB0" w:rsidRDefault="006C6077" w:rsidP="005E6FFE">
      <w:pPr>
        <w:tabs>
          <w:tab w:val="left" w:pos="993"/>
          <w:tab w:val="left" w:pos="1276"/>
        </w:tabs>
        <w:autoSpaceDE w:val="0"/>
        <w:autoSpaceDN w:val="0"/>
        <w:adjustRightInd w:val="0"/>
        <w:ind w:firstLine="709"/>
        <w:jc w:val="both"/>
        <w:rPr>
          <w:sz w:val="28"/>
          <w:szCs w:val="28"/>
        </w:rPr>
      </w:pPr>
      <w:r w:rsidRPr="00967CB0">
        <w:rPr>
          <w:sz w:val="28"/>
          <w:szCs w:val="28"/>
        </w:rPr>
        <w:t>в) наименование группы источников доходов бюджетов, в которую входит источник дохода бюджета, и ее идентификационный код по перечню источников доходов Российской Федерации;</w:t>
      </w:r>
    </w:p>
    <w:p w:rsidR="006C6077" w:rsidRPr="00967CB0" w:rsidRDefault="006C6077" w:rsidP="005E6FFE">
      <w:pPr>
        <w:tabs>
          <w:tab w:val="left" w:pos="993"/>
          <w:tab w:val="left" w:pos="1276"/>
        </w:tabs>
        <w:autoSpaceDE w:val="0"/>
        <w:autoSpaceDN w:val="0"/>
        <w:adjustRightInd w:val="0"/>
        <w:ind w:firstLine="709"/>
        <w:jc w:val="both"/>
        <w:rPr>
          <w:sz w:val="28"/>
          <w:szCs w:val="28"/>
        </w:rPr>
      </w:pPr>
      <w:r w:rsidRPr="00967CB0">
        <w:rPr>
          <w:sz w:val="28"/>
          <w:szCs w:val="28"/>
        </w:rPr>
        <w:t>г) информация о публично-правовом образовании, в доход бюджета которого зачисляются платежи, являющиеся источником дохода бюджета;</w:t>
      </w:r>
    </w:p>
    <w:p w:rsidR="006C6077" w:rsidRPr="00967CB0" w:rsidRDefault="006C6077" w:rsidP="005E6FFE">
      <w:pPr>
        <w:tabs>
          <w:tab w:val="left" w:pos="993"/>
        </w:tabs>
        <w:autoSpaceDE w:val="0"/>
        <w:autoSpaceDN w:val="0"/>
        <w:adjustRightInd w:val="0"/>
        <w:ind w:firstLine="709"/>
        <w:jc w:val="both"/>
        <w:rPr>
          <w:sz w:val="28"/>
          <w:szCs w:val="28"/>
        </w:rPr>
      </w:pPr>
      <w:r w:rsidRPr="00D118B7">
        <w:rPr>
          <w:sz w:val="28"/>
          <w:szCs w:val="28"/>
        </w:rPr>
        <w:t>д) инфор</w:t>
      </w:r>
      <w:r>
        <w:rPr>
          <w:sz w:val="28"/>
          <w:szCs w:val="28"/>
        </w:rPr>
        <w:t>мация о главных администраторах доходов бюджета</w:t>
      </w:r>
      <w:r w:rsidRPr="00D118B7">
        <w:rPr>
          <w:sz w:val="28"/>
          <w:szCs w:val="28"/>
        </w:rPr>
        <w:t>;</w:t>
      </w:r>
    </w:p>
    <w:p w:rsidR="006C6077" w:rsidRDefault="006C6077" w:rsidP="005E6FFE">
      <w:pPr>
        <w:tabs>
          <w:tab w:val="left" w:pos="993"/>
        </w:tabs>
        <w:autoSpaceDE w:val="0"/>
        <w:autoSpaceDN w:val="0"/>
        <w:adjustRightInd w:val="0"/>
        <w:ind w:firstLine="709"/>
        <w:jc w:val="both"/>
        <w:rPr>
          <w:sz w:val="28"/>
          <w:szCs w:val="28"/>
        </w:rPr>
      </w:pPr>
      <w:r w:rsidRPr="00967CB0">
        <w:rPr>
          <w:sz w:val="28"/>
          <w:szCs w:val="28"/>
        </w:rPr>
        <w:t xml:space="preserve">е) показатели прогноза доходов бюджета по коду классификации доходов бюджета, соответствующему источнику дохода бюджета, сформированные в целях составления и утверждения </w:t>
      </w:r>
      <w:r>
        <w:rPr>
          <w:sz w:val="28"/>
          <w:szCs w:val="28"/>
        </w:rPr>
        <w:t>решения о бюджете;</w:t>
      </w:r>
    </w:p>
    <w:p w:rsidR="006C6077" w:rsidRPr="00967CB0" w:rsidRDefault="006C6077" w:rsidP="005E6FFE">
      <w:pPr>
        <w:tabs>
          <w:tab w:val="left" w:pos="993"/>
        </w:tabs>
        <w:autoSpaceDE w:val="0"/>
        <w:autoSpaceDN w:val="0"/>
        <w:adjustRightInd w:val="0"/>
        <w:ind w:firstLine="709"/>
        <w:jc w:val="both"/>
        <w:rPr>
          <w:sz w:val="28"/>
          <w:szCs w:val="28"/>
        </w:rPr>
      </w:pPr>
      <w:r w:rsidRPr="00967CB0">
        <w:rPr>
          <w:sz w:val="28"/>
          <w:szCs w:val="28"/>
        </w:rPr>
        <w:t>ж) 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w:t>
      </w:r>
      <w:r>
        <w:rPr>
          <w:sz w:val="28"/>
          <w:szCs w:val="28"/>
        </w:rPr>
        <w:t>оответствии с решением</w:t>
      </w:r>
      <w:r w:rsidRPr="00967CB0">
        <w:rPr>
          <w:sz w:val="28"/>
          <w:szCs w:val="28"/>
        </w:rPr>
        <w:t xml:space="preserve"> о бюджете;</w:t>
      </w:r>
    </w:p>
    <w:p w:rsidR="006C6077" w:rsidRPr="00967CB0" w:rsidRDefault="006C6077" w:rsidP="005E6FFE">
      <w:pPr>
        <w:tabs>
          <w:tab w:val="left" w:pos="993"/>
        </w:tabs>
        <w:autoSpaceDE w:val="0"/>
        <w:autoSpaceDN w:val="0"/>
        <w:adjustRightInd w:val="0"/>
        <w:ind w:firstLine="709"/>
        <w:jc w:val="both"/>
        <w:rPr>
          <w:sz w:val="28"/>
          <w:szCs w:val="28"/>
        </w:rPr>
      </w:pPr>
      <w:r w:rsidRPr="00967CB0">
        <w:rPr>
          <w:sz w:val="28"/>
          <w:szCs w:val="28"/>
        </w:rPr>
        <w:t>з) 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w:t>
      </w:r>
      <w:r>
        <w:rPr>
          <w:sz w:val="28"/>
          <w:szCs w:val="28"/>
        </w:rPr>
        <w:t>оответствии с решением о бюджете с учетом решения</w:t>
      </w:r>
      <w:r w:rsidRPr="00967CB0">
        <w:rPr>
          <w:sz w:val="28"/>
          <w:szCs w:val="28"/>
        </w:rPr>
        <w:t xml:space="preserve"> о внес</w:t>
      </w:r>
      <w:r>
        <w:rPr>
          <w:sz w:val="28"/>
          <w:szCs w:val="28"/>
        </w:rPr>
        <w:t>ении изменений в решение</w:t>
      </w:r>
      <w:r w:rsidRPr="00967CB0">
        <w:rPr>
          <w:sz w:val="28"/>
          <w:szCs w:val="28"/>
        </w:rPr>
        <w:t xml:space="preserve"> о бюджете;</w:t>
      </w:r>
    </w:p>
    <w:p w:rsidR="006C6077" w:rsidRPr="00967CB0" w:rsidRDefault="006C6077" w:rsidP="005E6FFE">
      <w:pPr>
        <w:tabs>
          <w:tab w:val="left" w:pos="993"/>
        </w:tabs>
        <w:autoSpaceDE w:val="0"/>
        <w:autoSpaceDN w:val="0"/>
        <w:adjustRightInd w:val="0"/>
        <w:ind w:firstLine="709"/>
        <w:jc w:val="both"/>
        <w:rPr>
          <w:sz w:val="28"/>
          <w:szCs w:val="28"/>
        </w:rPr>
      </w:pPr>
      <w:r w:rsidRPr="00967CB0">
        <w:rPr>
          <w:sz w:val="28"/>
          <w:szCs w:val="28"/>
        </w:rPr>
        <w:t xml:space="preserve">и) показатели уточненного прогноза </w:t>
      </w:r>
      <w:r>
        <w:rPr>
          <w:sz w:val="28"/>
          <w:szCs w:val="28"/>
        </w:rPr>
        <w:t xml:space="preserve">доходов </w:t>
      </w:r>
      <w:r w:rsidRPr="00CC6C3E">
        <w:rPr>
          <w:sz w:val="28"/>
          <w:szCs w:val="28"/>
        </w:rPr>
        <w:t>бюджет</w:t>
      </w:r>
      <w:r>
        <w:rPr>
          <w:sz w:val="28"/>
          <w:szCs w:val="28"/>
        </w:rPr>
        <w:t xml:space="preserve">а по коду классификации доходов </w:t>
      </w:r>
      <w:r w:rsidRPr="00CC6C3E">
        <w:rPr>
          <w:sz w:val="28"/>
          <w:szCs w:val="28"/>
        </w:rPr>
        <w:t>бюджета, со</w:t>
      </w:r>
      <w:r>
        <w:rPr>
          <w:sz w:val="28"/>
          <w:szCs w:val="28"/>
        </w:rPr>
        <w:t xml:space="preserve">ответствующему источнику дохода </w:t>
      </w:r>
      <w:r w:rsidRPr="00CC6C3E">
        <w:rPr>
          <w:sz w:val="28"/>
          <w:szCs w:val="28"/>
        </w:rPr>
        <w:t>бюджета, формируемые в рамках составления сведений для составления и вед</w:t>
      </w:r>
      <w:r>
        <w:rPr>
          <w:sz w:val="28"/>
          <w:szCs w:val="28"/>
        </w:rPr>
        <w:t>ения кассового плана исполнения бюджета</w:t>
      </w:r>
      <w:r w:rsidRPr="00CC6C3E">
        <w:rPr>
          <w:sz w:val="28"/>
          <w:szCs w:val="28"/>
        </w:rPr>
        <w:t>;</w:t>
      </w:r>
    </w:p>
    <w:p w:rsidR="006C6077" w:rsidRPr="00967CB0" w:rsidRDefault="006C6077" w:rsidP="005E6FFE">
      <w:pPr>
        <w:tabs>
          <w:tab w:val="left" w:pos="993"/>
          <w:tab w:val="left" w:pos="1276"/>
          <w:tab w:val="left" w:pos="1418"/>
        </w:tabs>
        <w:autoSpaceDE w:val="0"/>
        <w:autoSpaceDN w:val="0"/>
        <w:adjustRightInd w:val="0"/>
        <w:ind w:firstLine="709"/>
        <w:jc w:val="both"/>
        <w:rPr>
          <w:sz w:val="28"/>
          <w:szCs w:val="28"/>
        </w:rPr>
      </w:pPr>
      <w:r w:rsidRPr="00967CB0">
        <w:rPr>
          <w:sz w:val="28"/>
          <w:szCs w:val="28"/>
        </w:rPr>
        <w:t>к) показатели кассовых поступлений по коду классификации доходов бюджета, соответствующему источнику дохода бюджета;</w:t>
      </w:r>
    </w:p>
    <w:p w:rsidR="006C6077" w:rsidRPr="00967CB0" w:rsidRDefault="006C6077" w:rsidP="005E6FFE">
      <w:pPr>
        <w:tabs>
          <w:tab w:val="left" w:pos="993"/>
          <w:tab w:val="left" w:pos="1276"/>
          <w:tab w:val="left" w:pos="1418"/>
        </w:tabs>
        <w:autoSpaceDE w:val="0"/>
        <w:autoSpaceDN w:val="0"/>
        <w:adjustRightInd w:val="0"/>
        <w:ind w:firstLine="709"/>
        <w:jc w:val="both"/>
        <w:rPr>
          <w:sz w:val="28"/>
          <w:szCs w:val="28"/>
        </w:rPr>
      </w:pPr>
      <w:r w:rsidRPr="00967CB0">
        <w:rPr>
          <w:sz w:val="28"/>
          <w:szCs w:val="28"/>
        </w:rPr>
        <w:t>л) показатели кассовых поступлений по коду классификации доходов бюджета, соответствующему источнику дохода бюджета, принимающие значения доходов бюджета в с</w:t>
      </w:r>
      <w:r>
        <w:rPr>
          <w:sz w:val="28"/>
          <w:szCs w:val="28"/>
        </w:rPr>
        <w:t>оответствии с решением</w:t>
      </w:r>
      <w:r w:rsidRPr="00967CB0">
        <w:rPr>
          <w:sz w:val="28"/>
          <w:szCs w:val="28"/>
        </w:rPr>
        <w:t xml:space="preserve"> о бюджете.</w:t>
      </w:r>
    </w:p>
    <w:p w:rsidR="006C6077" w:rsidRPr="002B1A7D" w:rsidRDefault="006C6077" w:rsidP="005E6FFE">
      <w:pPr>
        <w:pStyle w:val="ConsPlusNormal"/>
        <w:tabs>
          <w:tab w:val="left" w:pos="993"/>
          <w:tab w:val="left" w:pos="1276"/>
          <w:tab w:val="left" w:pos="1418"/>
        </w:tabs>
        <w:ind w:firstLine="709"/>
        <w:jc w:val="both"/>
        <w:rPr>
          <w:rFonts w:ascii="Times New Roman" w:hAnsi="Times New Roman" w:cs="Times New Roman"/>
          <w:sz w:val="28"/>
          <w:szCs w:val="28"/>
        </w:rPr>
      </w:pPr>
      <w:r>
        <w:rPr>
          <w:rFonts w:ascii="Times New Roman" w:hAnsi="Times New Roman" w:cs="Times New Roman"/>
          <w:sz w:val="28"/>
          <w:szCs w:val="28"/>
        </w:rPr>
        <w:t>10</w:t>
      </w:r>
      <w:r w:rsidRPr="002B1A7D">
        <w:rPr>
          <w:rFonts w:ascii="Times New Roman" w:hAnsi="Times New Roman" w:cs="Times New Roman"/>
          <w:sz w:val="28"/>
          <w:szCs w:val="28"/>
        </w:rPr>
        <w:t>.</w:t>
      </w:r>
      <w:r w:rsidRPr="002B1A7D">
        <w:rPr>
          <w:rFonts w:ascii="Times New Roman" w:hAnsi="Times New Roman" w:cs="Times New Roman"/>
          <w:sz w:val="28"/>
          <w:szCs w:val="28"/>
        </w:rPr>
        <w:tab/>
        <w:t>В реестр источников доходов бюджета в отношении платежей, являющихся источником дохода бюджета, включается следующая информация:</w:t>
      </w:r>
    </w:p>
    <w:p w:rsidR="006C6077" w:rsidRPr="00967CB0" w:rsidRDefault="006C6077" w:rsidP="005E6FFE">
      <w:pPr>
        <w:tabs>
          <w:tab w:val="left" w:pos="993"/>
          <w:tab w:val="left" w:pos="1276"/>
          <w:tab w:val="left" w:pos="1418"/>
        </w:tabs>
        <w:autoSpaceDE w:val="0"/>
        <w:autoSpaceDN w:val="0"/>
        <w:adjustRightInd w:val="0"/>
        <w:ind w:firstLine="709"/>
        <w:jc w:val="both"/>
        <w:rPr>
          <w:sz w:val="28"/>
          <w:szCs w:val="28"/>
        </w:rPr>
      </w:pPr>
      <w:r w:rsidRPr="00967CB0">
        <w:rPr>
          <w:sz w:val="28"/>
          <w:szCs w:val="28"/>
        </w:rPr>
        <w:t xml:space="preserve">а) </w:t>
      </w:r>
      <w:r>
        <w:rPr>
          <w:sz w:val="28"/>
          <w:szCs w:val="28"/>
        </w:rPr>
        <w:t xml:space="preserve">  </w:t>
      </w:r>
      <w:r w:rsidRPr="00967CB0">
        <w:rPr>
          <w:sz w:val="28"/>
          <w:szCs w:val="28"/>
        </w:rPr>
        <w:t>наименование источника дохода бюджета;</w:t>
      </w:r>
    </w:p>
    <w:p w:rsidR="006C6077" w:rsidRPr="00967CB0" w:rsidRDefault="006C6077" w:rsidP="005E6FFE">
      <w:pPr>
        <w:tabs>
          <w:tab w:val="left" w:pos="993"/>
          <w:tab w:val="left" w:pos="1276"/>
          <w:tab w:val="left" w:pos="1418"/>
        </w:tabs>
        <w:autoSpaceDE w:val="0"/>
        <w:autoSpaceDN w:val="0"/>
        <w:adjustRightInd w:val="0"/>
        <w:ind w:firstLine="709"/>
        <w:jc w:val="both"/>
        <w:rPr>
          <w:sz w:val="28"/>
          <w:szCs w:val="28"/>
        </w:rPr>
      </w:pPr>
      <w:r w:rsidRPr="00967CB0">
        <w:rPr>
          <w:sz w:val="28"/>
          <w:szCs w:val="28"/>
        </w:rPr>
        <w:t>б) код (коды) классификации доходов бюджета, соответствующий источнику дохода бюджета;</w:t>
      </w:r>
    </w:p>
    <w:p w:rsidR="006C6077" w:rsidRPr="00967CB0" w:rsidRDefault="006C6077" w:rsidP="005E6FFE">
      <w:pPr>
        <w:tabs>
          <w:tab w:val="left" w:pos="993"/>
          <w:tab w:val="left" w:pos="1276"/>
          <w:tab w:val="left" w:pos="1418"/>
        </w:tabs>
        <w:autoSpaceDE w:val="0"/>
        <w:autoSpaceDN w:val="0"/>
        <w:adjustRightInd w:val="0"/>
        <w:ind w:firstLine="709"/>
        <w:jc w:val="both"/>
        <w:rPr>
          <w:sz w:val="28"/>
          <w:szCs w:val="28"/>
        </w:rPr>
      </w:pPr>
      <w:r w:rsidRPr="00967CB0">
        <w:rPr>
          <w:sz w:val="28"/>
          <w:szCs w:val="28"/>
        </w:rPr>
        <w:t>в) идентификационный код по перечню источников доходов, соответствующий источнику дохода бюджета;</w:t>
      </w:r>
    </w:p>
    <w:p w:rsidR="006C6077" w:rsidRPr="00967CB0" w:rsidRDefault="006C6077" w:rsidP="005E6FFE">
      <w:pPr>
        <w:tabs>
          <w:tab w:val="left" w:pos="993"/>
          <w:tab w:val="left" w:pos="1276"/>
          <w:tab w:val="left" w:pos="1418"/>
        </w:tabs>
        <w:autoSpaceDE w:val="0"/>
        <w:autoSpaceDN w:val="0"/>
        <w:adjustRightInd w:val="0"/>
        <w:ind w:firstLine="709"/>
        <w:jc w:val="both"/>
        <w:rPr>
          <w:sz w:val="28"/>
          <w:szCs w:val="28"/>
        </w:rPr>
      </w:pPr>
      <w:r w:rsidRPr="00967CB0">
        <w:rPr>
          <w:sz w:val="28"/>
          <w:szCs w:val="28"/>
        </w:rPr>
        <w:t>г) информация о публично-правовом образовании, в доход бюджета которого зачисляются платежи, являющиеся источником дохода бюджета;</w:t>
      </w:r>
    </w:p>
    <w:p w:rsidR="006C6077" w:rsidRPr="00DB6543" w:rsidRDefault="006C6077" w:rsidP="009C164F">
      <w:pPr>
        <w:tabs>
          <w:tab w:val="left" w:pos="993"/>
        </w:tabs>
        <w:autoSpaceDE w:val="0"/>
        <w:autoSpaceDN w:val="0"/>
        <w:adjustRightInd w:val="0"/>
        <w:ind w:firstLine="709"/>
        <w:jc w:val="both"/>
        <w:rPr>
          <w:sz w:val="28"/>
          <w:szCs w:val="28"/>
        </w:rPr>
      </w:pPr>
      <w:r w:rsidRPr="00DB6543">
        <w:rPr>
          <w:sz w:val="28"/>
          <w:szCs w:val="28"/>
        </w:rPr>
        <w:t>д) информация о</w:t>
      </w:r>
      <w:r>
        <w:rPr>
          <w:sz w:val="28"/>
          <w:szCs w:val="28"/>
        </w:rPr>
        <w:t xml:space="preserve"> главных администраторах</w:t>
      </w:r>
      <w:r w:rsidRPr="00DB6543">
        <w:rPr>
          <w:sz w:val="28"/>
          <w:szCs w:val="28"/>
        </w:rPr>
        <w:t xml:space="preserve"> доходов бюджета;</w:t>
      </w:r>
    </w:p>
    <w:p w:rsidR="006C6077" w:rsidRPr="00DB6543" w:rsidRDefault="006C6077" w:rsidP="009C164F">
      <w:pPr>
        <w:tabs>
          <w:tab w:val="left" w:pos="993"/>
        </w:tabs>
        <w:autoSpaceDE w:val="0"/>
        <w:autoSpaceDN w:val="0"/>
        <w:adjustRightInd w:val="0"/>
        <w:ind w:firstLine="709"/>
        <w:jc w:val="both"/>
        <w:rPr>
          <w:sz w:val="28"/>
          <w:szCs w:val="28"/>
        </w:rPr>
      </w:pPr>
      <w:r w:rsidRPr="00DB6543">
        <w:rPr>
          <w:sz w:val="28"/>
          <w:szCs w:val="28"/>
        </w:rPr>
        <w:t>е) информация о</w:t>
      </w:r>
      <w:r>
        <w:rPr>
          <w:sz w:val="28"/>
          <w:szCs w:val="28"/>
        </w:rPr>
        <w:t xml:space="preserve"> главных администраторах</w:t>
      </w:r>
      <w:r w:rsidRPr="00DB6543">
        <w:rPr>
          <w:sz w:val="28"/>
          <w:szCs w:val="28"/>
        </w:rPr>
        <w:t xml:space="preserve"> доходов бюджета по источнику дохода бюджета;</w:t>
      </w:r>
    </w:p>
    <w:p w:rsidR="006C6077" w:rsidRPr="00967CB0" w:rsidRDefault="006C6077" w:rsidP="005E6FFE">
      <w:pPr>
        <w:tabs>
          <w:tab w:val="left" w:pos="993"/>
          <w:tab w:val="left" w:pos="1276"/>
          <w:tab w:val="left" w:pos="1418"/>
        </w:tabs>
        <w:autoSpaceDE w:val="0"/>
        <w:autoSpaceDN w:val="0"/>
        <w:adjustRightInd w:val="0"/>
        <w:ind w:firstLine="709"/>
        <w:jc w:val="both"/>
        <w:rPr>
          <w:sz w:val="28"/>
          <w:szCs w:val="28"/>
        </w:rPr>
      </w:pPr>
      <w:r w:rsidRPr="00DB6543">
        <w:rPr>
          <w:sz w:val="28"/>
          <w:szCs w:val="28"/>
        </w:rPr>
        <w:t>ж) наименование органов и организаций, осуществляющих оказание муниципальных услуг (выполнение работ), предусматривающих за их осуществление получение платежа по источнику дохода местного бюджета (в случае если указанные органы не осуществляют бюджетных полномочий администратора доходов бюджета по источнику дохода местного бюджета);</w:t>
      </w:r>
    </w:p>
    <w:p w:rsidR="006C6077" w:rsidRPr="00967CB0" w:rsidRDefault="006C6077" w:rsidP="005E6FFE">
      <w:pPr>
        <w:tabs>
          <w:tab w:val="left" w:pos="993"/>
        </w:tabs>
        <w:autoSpaceDE w:val="0"/>
        <w:autoSpaceDN w:val="0"/>
        <w:adjustRightInd w:val="0"/>
        <w:ind w:firstLine="709"/>
        <w:jc w:val="both"/>
        <w:rPr>
          <w:sz w:val="28"/>
          <w:szCs w:val="28"/>
        </w:rPr>
      </w:pPr>
      <w:r w:rsidRPr="00310741">
        <w:rPr>
          <w:sz w:val="28"/>
          <w:szCs w:val="28"/>
        </w:rPr>
        <w:t>з</w:t>
      </w:r>
      <w:r w:rsidRPr="00967CB0">
        <w:rPr>
          <w:sz w:val="28"/>
          <w:szCs w:val="28"/>
        </w:rPr>
        <w:t>) суммы по платежам, являющимся источником дохода бюджета, начисленные в соответствии с бухгалтерским (бюджетным) учетом главных администраторов доходов бюджета по источнику дохода бюджета;</w:t>
      </w:r>
    </w:p>
    <w:p w:rsidR="006C6077" w:rsidRPr="00967CB0" w:rsidRDefault="006C6077" w:rsidP="005E6FFE">
      <w:pPr>
        <w:tabs>
          <w:tab w:val="left" w:pos="993"/>
        </w:tabs>
        <w:autoSpaceDE w:val="0"/>
        <w:autoSpaceDN w:val="0"/>
        <w:adjustRightInd w:val="0"/>
        <w:ind w:firstLine="709"/>
        <w:jc w:val="both"/>
        <w:rPr>
          <w:sz w:val="28"/>
          <w:szCs w:val="28"/>
        </w:rPr>
      </w:pPr>
      <w:r w:rsidRPr="00310741">
        <w:rPr>
          <w:sz w:val="28"/>
          <w:szCs w:val="28"/>
        </w:rPr>
        <w:t>и</w:t>
      </w:r>
      <w:r w:rsidRPr="00967CB0">
        <w:rPr>
          <w:sz w:val="28"/>
          <w:szCs w:val="28"/>
        </w:rPr>
        <w:t xml:space="preserve">) суммы по платежам, являющимся источником дохода бюджета, информация о начислении которых направлена главными администраторами доходов бюджета по источнику дохода бюджета в Государственную информационную систему о </w:t>
      </w:r>
      <w:r w:rsidRPr="008662B3">
        <w:rPr>
          <w:sz w:val="28"/>
          <w:szCs w:val="28"/>
        </w:rPr>
        <w:t>государственных  и муниципальных платежах</w:t>
      </w:r>
      <w:r w:rsidRPr="00967CB0">
        <w:rPr>
          <w:sz w:val="28"/>
          <w:szCs w:val="28"/>
        </w:rPr>
        <w:t>;</w:t>
      </w:r>
    </w:p>
    <w:p w:rsidR="006C6077" w:rsidRPr="00967CB0" w:rsidRDefault="006C6077" w:rsidP="005E6FFE">
      <w:pPr>
        <w:tabs>
          <w:tab w:val="left" w:pos="993"/>
        </w:tabs>
        <w:autoSpaceDE w:val="0"/>
        <w:autoSpaceDN w:val="0"/>
        <w:adjustRightInd w:val="0"/>
        <w:ind w:firstLine="709"/>
        <w:jc w:val="both"/>
        <w:rPr>
          <w:sz w:val="28"/>
          <w:szCs w:val="28"/>
        </w:rPr>
      </w:pPr>
      <w:r w:rsidRPr="00310741">
        <w:rPr>
          <w:sz w:val="28"/>
          <w:szCs w:val="28"/>
        </w:rPr>
        <w:t>к</w:t>
      </w:r>
      <w:r w:rsidRPr="00967CB0">
        <w:rPr>
          <w:sz w:val="28"/>
          <w:szCs w:val="28"/>
        </w:rPr>
        <w:t>) кассовые поступления от уплаты платежей, являющихся источником дохода бюджета, в соответствии с бухгалтерским (бюджетным) учетом главных администраторов доходов бюджета по источнику дохода бюджета;</w:t>
      </w:r>
    </w:p>
    <w:p w:rsidR="006C6077" w:rsidRPr="00967CB0" w:rsidRDefault="006C6077" w:rsidP="005E6FFE">
      <w:pPr>
        <w:tabs>
          <w:tab w:val="left" w:pos="993"/>
        </w:tabs>
        <w:autoSpaceDE w:val="0"/>
        <w:autoSpaceDN w:val="0"/>
        <w:adjustRightInd w:val="0"/>
        <w:ind w:firstLine="709"/>
        <w:jc w:val="both"/>
        <w:rPr>
          <w:sz w:val="28"/>
          <w:szCs w:val="28"/>
        </w:rPr>
      </w:pPr>
      <w:r w:rsidRPr="00310741">
        <w:rPr>
          <w:sz w:val="28"/>
          <w:szCs w:val="28"/>
        </w:rPr>
        <w:t>л)</w:t>
      </w:r>
      <w:r w:rsidRPr="00967CB0">
        <w:rPr>
          <w:sz w:val="28"/>
          <w:szCs w:val="28"/>
        </w:rPr>
        <w:t xml:space="preserve"> информация об уплате платежей, являющихся источником дохода бюджета, направленная в Государственную информационную систему о государственных и муниципальных платежах;</w:t>
      </w:r>
    </w:p>
    <w:p w:rsidR="006C6077" w:rsidRPr="00967CB0" w:rsidRDefault="006C6077" w:rsidP="005E6FFE">
      <w:pPr>
        <w:tabs>
          <w:tab w:val="left" w:pos="993"/>
        </w:tabs>
        <w:autoSpaceDE w:val="0"/>
        <w:autoSpaceDN w:val="0"/>
        <w:adjustRightInd w:val="0"/>
        <w:ind w:firstLine="709"/>
        <w:jc w:val="both"/>
        <w:rPr>
          <w:sz w:val="28"/>
          <w:szCs w:val="28"/>
        </w:rPr>
      </w:pPr>
      <w:r w:rsidRPr="00DB6543">
        <w:rPr>
          <w:sz w:val="28"/>
          <w:szCs w:val="28"/>
        </w:rPr>
        <w:t>м) информация о количестве оказанных муниципальных услуг (выполненных работ), иных действий органов местного самоуправления, муниципальных учреждений, иных организаций, за которые осуществлена уплата платежей, являющихся источником дохода бюджета.</w:t>
      </w:r>
    </w:p>
    <w:p w:rsidR="006C6077" w:rsidRPr="005C0516" w:rsidRDefault="006C6077" w:rsidP="005E6FFE">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11</w:t>
      </w:r>
      <w:r w:rsidRPr="005C0516">
        <w:rPr>
          <w:rFonts w:ascii="Times New Roman" w:hAnsi="Times New Roman" w:cs="Times New Roman"/>
          <w:sz w:val="28"/>
          <w:szCs w:val="28"/>
        </w:rPr>
        <w:t>.</w:t>
      </w:r>
      <w:r w:rsidRPr="00967CB0">
        <w:rPr>
          <w:sz w:val="28"/>
          <w:szCs w:val="28"/>
        </w:rPr>
        <w:t xml:space="preserve"> </w:t>
      </w:r>
      <w:r w:rsidRPr="005C0516">
        <w:rPr>
          <w:rFonts w:ascii="Times New Roman" w:hAnsi="Times New Roman" w:cs="Times New Roman"/>
          <w:sz w:val="28"/>
          <w:szCs w:val="28"/>
        </w:rPr>
        <w:t>В реес</w:t>
      </w:r>
      <w:r>
        <w:rPr>
          <w:rFonts w:ascii="Times New Roman" w:hAnsi="Times New Roman" w:cs="Times New Roman"/>
          <w:sz w:val="28"/>
          <w:szCs w:val="28"/>
        </w:rPr>
        <w:t>тре</w:t>
      </w:r>
      <w:r w:rsidRPr="005C0516">
        <w:rPr>
          <w:rFonts w:ascii="Times New Roman" w:hAnsi="Times New Roman" w:cs="Times New Roman"/>
          <w:sz w:val="28"/>
          <w:szCs w:val="28"/>
        </w:rPr>
        <w:t xml:space="preserve"> источников доходов бюджета также формируется консолидированная и (или) сводная информация по группам источников </w:t>
      </w:r>
      <w:r>
        <w:rPr>
          <w:rFonts w:ascii="Times New Roman" w:hAnsi="Times New Roman" w:cs="Times New Roman"/>
          <w:sz w:val="28"/>
          <w:szCs w:val="28"/>
        </w:rPr>
        <w:t>доходов бюджета</w:t>
      </w:r>
      <w:r w:rsidRPr="005C0516">
        <w:rPr>
          <w:rFonts w:ascii="Times New Roman" w:hAnsi="Times New Roman" w:cs="Times New Roman"/>
          <w:sz w:val="28"/>
          <w:szCs w:val="28"/>
        </w:rPr>
        <w:t xml:space="preserve"> по показа</w:t>
      </w:r>
      <w:r>
        <w:rPr>
          <w:rFonts w:ascii="Times New Roman" w:hAnsi="Times New Roman" w:cs="Times New Roman"/>
          <w:sz w:val="28"/>
          <w:szCs w:val="28"/>
        </w:rPr>
        <w:t>телям прогнозов доходов бюджета</w:t>
      </w:r>
      <w:r w:rsidRPr="005C0516">
        <w:rPr>
          <w:rFonts w:ascii="Times New Roman" w:hAnsi="Times New Roman" w:cs="Times New Roman"/>
          <w:sz w:val="28"/>
          <w:szCs w:val="28"/>
        </w:rPr>
        <w:t xml:space="preserve"> на этапах состав</w:t>
      </w:r>
      <w:r>
        <w:rPr>
          <w:rFonts w:ascii="Times New Roman" w:hAnsi="Times New Roman" w:cs="Times New Roman"/>
          <w:sz w:val="28"/>
          <w:szCs w:val="28"/>
        </w:rPr>
        <w:t>ления, утверждения и исполнения бюджета</w:t>
      </w:r>
      <w:r w:rsidRPr="005C0516">
        <w:rPr>
          <w:rFonts w:ascii="Times New Roman" w:hAnsi="Times New Roman" w:cs="Times New Roman"/>
          <w:sz w:val="28"/>
          <w:szCs w:val="28"/>
        </w:rPr>
        <w:t xml:space="preserve">, а также кассовым </w:t>
      </w:r>
      <w:r>
        <w:rPr>
          <w:rFonts w:ascii="Times New Roman" w:hAnsi="Times New Roman" w:cs="Times New Roman"/>
          <w:sz w:val="28"/>
          <w:szCs w:val="28"/>
        </w:rPr>
        <w:t>поступлениям по доходам бюджета</w:t>
      </w:r>
      <w:r w:rsidRPr="005C0516">
        <w:rPr>
          <w:rFonts w:ascii="Times New Roman" w:hAnsi="Times New Roman" w:cs="Times New Roman"/>
          <w:sz w:val="28"/>
          <w:szCs w:val="28"/>
        </w:rPr>
        <w:t xml:space="preserve"> с указанием сведений о гру</w:t>
      </w:r>
      <w:r>
        <w:rPr>
          <w:rFonts w:ascii="Times New Roman" w:hAnsi="Times New Roman" w:cs="Times New Roman"/>
          <w:sz w:val="28"/>
          <w:szCs w:val="28"/>
        </w:rPr>
        <w:t>ппах источников доходов бюджетов</w:t>
      </w:r>
      <w:r w:rsidRPr="005C0516">
        <w:rPr>
          <w:rFonts w:ascii="Times New Roman" w:hAnsi="Times New Roman" w:cs="Times New Roman"/>
          <w:sz w:val="28"/>
          <w:szCs w:val="28"/>
        </w:rPr>
        <w:t xml:space="preserve"> на основе перечня источников доходов Российской Федерации.</w:t>
      </w:r>
    </w:p>
    <w:p w:rsidR="006C6077" w:rsidRPr="005C0516" w:rsidRDefault="006C6077" w:rsidP="005E6FFE">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12</w:t>
      </w:r>
      <w:r w:rsidRPr="005C0516">
        <w:rPr>
          <w:rFonts w:ascii="Times New Roman" w:hAnsi="Times New Roman" w:cs="Times New Roman"/>
          <w:sz w:val="28"/>
          <w:szCs w:val="28"/>
        </w:rPr>
        <w:t xml:space="preserve">. Информация, указанная в </w:t>
      </w:r>
      <w:hyperlink r:id="rId5" w:history="1">
        <w:r w:rsidRPr="005C0516">
          <w:rPr>
            <w:rFonts w:ascii="Times New Roman" w:hAnsi="Times New Roman" w:cs="Times New Roman"/>
            <w:sz w:val="28"/>
            <w:szCs w:val="28"/>
          </w:rPr>
          <w:t>подпунктах «а»</w:t>
        </w:r>
      </w:hyperlink>
      <w:r w:rsidRPr="005C0516">
        <w:rPr>
          <w:rFonts w:ascii="Times New Roman" w:hAnsi="Times New Roman" w:cs="Times New Roman"/>
          <w:sz w:val="28"/>
          <w:szCs w:val="28"/>
        </w:rPr>
        <w:t xml:space="preserve"> – </w:t>
      </w:r>
      <w:hyperlink r:id="rId6" w:history="1">
        <w:r w:rsidRPr="005C0516">
          <w:rPr>
            <w:rFonts w:ascii="Times New Roman" w:hAnsi="Times New Roman" w:cs="Times New Roman"/>
            <w:sz w:val="28"/>
            <w:szCs w:val="28"/>
          </w:rPr>
          <w:t xml:space="preserve">«д» пункта </w:t>
        </w:r>
        <w:r>
          <w:rPr>
            <w:rFonts w:ascii="Times New Roman" w:hAnsi="Times New Roman" w:cs="Times New Roman"/>
            <w:sz w:val="28"/>
            <w:szCs w:val="28"/>
          </w:rPr>
          <w:t>9</w:t>
        </w:r>
      </w:hyperlink>
      <w:r w:rsidRPr="005C0516">
        <w:rPr>
          <w:rFonts w:ascii="Times New Roman" w:hAnsi="Times New Roman" w:cs="Times New Roman"/>
          <w:sz w:val="28"/>
          <w:szCs w:val="28"/>
        </w:rPr>
        <w:t xml:space="preserve"> и </w:t>
      </w:r>
      <w:hyperlink r:id="rId7" w:history="1">
        <w:r w:rsidRPr="005C0516">
          <w:rPr>
            <w:rFonts w:ascii="Times New Roman" w:hAnsi="Times New Roman" w:cs="Times New Roman"/>
            <w:sz w:val="28"/>
            <w:szCs w:val="28"/>
          </w:rPr>
          <w:t>подпунктах «а»</w:t>
        </w:r>
      </w:hyperlink>
      <w:r w:rsidRPr="005C0516">
        <w:rPr>
          <w:rFonts w:ascii="Times New Roman" w:hAnsi="Times New Roman" w:cs="Times New Roman"/>
          <w:sz w:val="28"/>
          <w:szCs w:val="28"/>
        </w:rPr>
        <w:t xml:space="preserve"> – </w:t>
      </w:r>
      <w:hyperlink r:id="rId8" w:history="1">
        <w:r w:rsidRPr="005C0516">
          <w:rPr>
            <w:rFonts w:ascii="Times New Roman" w:hAnsi="Times New Roman" w:cs="Times New Roman"/>
            <w:sz w:val="28"/>
            <w:szCs w:val="28"/>
          </w:rPr>
          <w:t>«ж» пункта 1</w:t>
        </w:r>
      </w:hyperlink>
      <w:r>
        <w:rPr>
          <w:rFonts w:ascii="Times New Roman" w:hAnsi="Times New Roman" w:cs="Times New Roman"/>
          <w:sz w:val="28"/>
          <w:szCs w:val="28"/>
        </w:rPr>
        <w:t>0</w:t>
      </w:r>
      <w:r w:rsidRPr="005C0516">
        <w:rPr>
          <w:rFonts w:ascii="Times New Roman" w:hAnsi="Times New Roman" w:cs="Times New Roman"/>
          <w:sz w:val="28"/>
          <w:szCs w:val="28"/>
        </w:rPr>
        <w:t xml:space="preserve"> настоящего Порядка, формируется и изменяется на основе перечня источников доходов</w:t>
      </w:r>
      <w:r w:rsidRPr="005C0516">
        <w:rPr>
          <w:rFonts w:ascii="Times New Roman" w:hAnsi="Times New Roman" w:cs="Times New Roman"/>
          <w:color w:val="FF0000"/>
          <w:sz w:val="28"/>
          <w:szCs w:val="28"/>
        </w:rPr>
        <w:t xml:space="preserve"> </w:t>
      </w:r>
      <w:r w:rsidRPr="005C0516">
        <w:rPr>
          <w:rFonts w:ascii="Times New Roman" w:hAnsi="Times New Roman" w:cs="Times New Roman"/>
          <w:sz w:val="28"/>
          <w:szCs w:val="28"/>
        </w:rPr>
        <w:t>Российской Федерации</w:t>
      </w:r>
      <w:r w:rsidRPr="005C0516">
        <w:rPr>
          <w:rFonts w:ascii="Times New Roman" w:hAnsi="Times New Roman" w:cs="Times New Roman"/>
          <w:color w:val="FF0000"/>
          <w:sz w:val="28"/>
          <w:szCs w:val="28"/>
        </w:rPr>
        <w:t xml:space="preserve"> </w:t>
      </w:r>
      <w:r w:rsidRPr="005C0516">
        <w:rPr>
          <w:rFonts w:ascii="Times New Roman" w:hAnsi="Times New Roman" w:cs="Times New Roman"/>
          <w:sz w:val="28"/>
          <w:szCs w:val="28"/>
        </w:rPr>
        <w:t xml:space="preserve"> путем обмена данными между информационными системами, в которых осуществляется формирование и ведение перечня источников доходов Российской Федерации и реестров источников доходов бюджета.</w:t>
      </w:r>
    </w:p>
    <w:p w:rsidR="006C6077" w:rsidRPr="00967CB0" w:rsidRDefault="006C6077" w:rsidP="005E6FFE">
      <w:pPr>
        <w:tabs>
          <w:tab w:val="left" w:pos="993"/>
        </w:tabs>
        <w:autoSpaceDE w:val="0"/>
        <w:autoSpaceDN w:val="0"/>
        <w:adjustRightInd w:val="0"/>
        <w:ind w:firstLine="709"/>
        <w:jc w:val="both"/>
        <w:rPr>
          <w:sz w:val="28"/>
          <w:szCs w:val="28"/>
        </w:rPr>
      </w:pPr>
      <w:r>
        <w:rPr>
          <w:sz w:val="28"/>
          <w:szCs w:val="28"/>
        </w:rPr>
        <w:t>13</w:t>
      </w:r>
      <w:r w:rsidRPr="00967CB0">
        <w:rPr>
          <w:sz w:val="28"/>
          <w:szCs w:val="28"/>
        </w:rPr>
        <w:t xml:space="preserve">. Информация, указанная в </w:t>
      </w:r>
      <w:hyperlink r:id="rId9" w:history="1">
        <w:r w:rsidRPr="00967CB0">
          <w:rPr>
            <w:sz w:val="28"/>
            <w:szCs w:val="28"/>
          </w:rPr>
          <w:t>подпунктах «е»</w:t>
        </w:r>
      </w:hyperlink>
      <w:r w:rsidRPr="00967CB0">
        <w:rPr>
          <w:sz w:val="28"/>
          <w:szCs w:val="28"/>
        </w:rPr>
        <w:t xml:space="preserve"> – </w:t>
      </w:r>
      <w:hyperlink r:id="rId10" w:history="1">
        <w:r w:rsidRPr="00967CB0">
          <w:rPr>
            <w:sz w:val="28"/>
            <w:szCs w:val="28"/>
          </w:rPr>
          <w:t xml:space="preserve">«и» пункта </w:t>
        </w:r>
        <w:r>
          <w:rPr>
            <w:sz w:val="28"/>
            <w:szCs w:val="28"/>
          </w:rPr>
          <w:t>9</w:t>
        </w:r>
      </w:hyperlink>
      <w:r w:rsidRPr="00967CB0">
        <w:rPr>
          <w:sz w:val="28"/>
          <w:szCs w:val="28"/>
        </w:rPr>
        <w:t xml:space="preserve"> настоящего Порядка, формируется и ведется на основании прогнозов поступления доходов бюджета.</w:t>
      </w:r>
    </w:p>
    <w:p w:rsidR="006C6077" w:rsidRPr="00967CB0" w:rsidRDefault="006C6077" w:rsidP="005E6FFE">
      <w:pPr>
        <w:tabs>
          <w:tab w:val="left" w:pos="993"/>
        </w:tabs>
        <w:autoSpaceDE w:val="0"/>
        <w:autoSpaceDN w:val="0"/>
        <w:adjustRightInd w:val="0"/>
        <w:ind w:firstLine="709"/>
        <w:jc w:val="both"/>
        <w:rPr>
          <w:sz w:val="28"/>
          <w:szCs w:val="28"/>
        </w:rPr>
      </w:pPr>
      <w:r>
        <w:rPr>
          <w:sz w:val="28"/>
          <w:szCs w:val="28"/>
        </w:rPr>
        <w:t>14</w:t>
      </w:r>
      <w:r w:rsidRPr="00967CB0">
        <w:rPr>
          <w:sz w:val="28"/>
          <w:szCs w:val="28"/>
        </w:rPr>
        <w:t xml:space="preserve">. Информация, указанная в </w:t>
      </w:r>
      <w:hyperlink r:id="rId11" w:history="1">
        <w:r w:rsidRPr="00967CB0">
          <w:rPr>
            <w:sz w:val="28"/>
            <w:szCs w:val="28"/>
          </w:rPr>
          <w:t>подпунктах «и»</w:t>
        </w:r>
      </w:hyperlink>
      <w:r w:rsidRPr="00967CB0">
        <w:rPr>
          <w:sz w:val="28"/>
          <w:szCs w:val="28"/>
        </w:rPr>
        <w:t xml:space="preserve"> и </w:t>
      </w:r>
      <w:hyperlink r:id="rId12" w:history="1">
        <w:r w:rsidRPr="00967CB0">
          <w:rPr>
            <w:sz w:val="28"/>
            <w:szCs w:val="28"/>
          </w:rPr>
          <w:t>«л» пункта 1</w:t>
        </w:r>
      </w:hyperlink>
      <w:r>
        <w:rPr>
          <w:sz w:val="28"/>
          <w:szCs w:val="28"/>
        </w:rPr>
        <w:t>0</w:t>
      </w:r>
      <w:r w:rsidRPr="00967CB0">
        <w:rPr>
          <w:sz w:val="28"/>
          <w:szCs w:val="28"/>
        </w:rPr>
        <w:t xml:space="preserve"> настоящего Порядка, формируется и ведется на основании сведений Государственной информационной системы о государственных и му</w:t>
      </w:r>
      <w:r>
        <w:rPr>
          <w:sz w:val="28"/>
          <w:szCs w:val="28"/>
        </w:rPr>
        <w:t>ниципальных платежах, получаемых Администрацией</w:t>
      </w:r>
      <w:r w:rsidRPr="00967CB0">
        <w:rPr>
          <w:sz w:val="28"/>
          <w:szCs w:val="28"/>
        </w:rPr>
        <w:t>, в соответствии с установленным порядком ведения Государственной информационной системы о государственных и муниципальных платежах.</w:t>
      </w:r>
    </w:p>
    <w:p w:rsidR="006C6077" w:rsidRPr="00967CB0" w:rsidRDefault="006C6077" w:rsidP="005E6FFE">
      <w:pPr>
        <w:tabs>
          <w:tab w:val="left" w:pos="993"/>
        </w:tabs>
        <w:autoSpaceDE w:val="0"/>
        <w:autoSpaceDN w:val="0"/>
        <w:adjustRightInd w:val="0"/>
        <w:ind w:firstLine="709"/>
        <w:jc w:val="both"/>
        <w:rPr>
          <w:sz w:val="28"/>
          <w:szCs w:val="28"/>
        </w:rPr>
      </w:pPr>
      <w:r>
        <w:rPr>
          <w:sz w:val="28"/>
          <w:szCs w:val="28"/>
        </w:rPr>
        <w:t>15</w:t>
      </w:r>
      <w:r w:rsidRPr="00967CB0">
        <w:rPr>
          <w:sz w:val="28"/>
          <w:szCs w:val="28"/>
        </w:rPr>
        <w:t xml:space="preserve">. Информация, указанная в </w:t>
      </w:r>
      <w:hyperlink r:id="rId13" w:history="1">
        <w:r w:rsidRPr="00967CB0">
          <w:rPr>
            <w:sz w:val="28"/>
            <w:szCs w:val="28"/>
          </w:rPr>
          <w:t xml:space="preserve">подпункте «к» пункта </w:t>
        </w:r>
        <w:r>
          <w:rPr>
            <w:sz w:val="28"/>
            <w:szCs w:val="28"/>
          </w:rPr>
          <w:t>9</w:t>
        </w:r>
      </w:hyperlink>
      <w:r w:rsidRPr="00967CB0">
        <w:rPr>
          <w:sz w:val="28"/>
          <w:szCs w:val="28"/>
        </w:rPr>
        <w:t xml:space="preserve"> настоящего Порядка, формируется на основании соответствующих сведений реестра источников доходов Российской Федерации, представляемых Федеральным казначейством в соответствии с установленным порядком формирования и ведения реестра источников доходов Российской Федерации.</w:t>
      </w:r>
    </w:p>
    <w:p w:rsidR="006C6077" w:rsidRPr="00967CB0" w:rsidRDefault="006C6077" w:rsidP="005E6FFE">
      <w:pPr>
        <w:widowControl w:val="0"/>
        <w:tabs>
          <w:tab w:val="left" w:pos="993"/>
          <w:tab w:val="left" w:pos="1276"/>
        </w:tabs>
        <w:autoSpaceDE w:val="0"/>
        <w:autoSpaceDN w:val="0"/>
        <w:adjustRightInd w:val="0"/>
        <w:ind w:firstLine="709"/>
        <w:jc w:val="both"/>
        <w:rPr>
          <w:color w:val="FF0000"/>
          <w:sz w:val="28"/>
          <w:szCs w:val="28"/>
        </w:rPr>
      </w:pPr>
      <w:r>
        <w:rPr>
          <w:sz w:val="28"/>
          <w:szCs w:val="28"/>
        </w:rPr>
        <w:t>16. Администрация обеспечивае</w:t>
      </w:r>
      <w:r w:rsidRPr="00967CB0">
        <w:rPr>
          <w:sz w:val="28"/>
          <w:szCs w:val="28"/>
        </w:rPr>
        <w:t xml:space="preserve">т включение в реестр источников доходов бюджета </w:t>
      </w:r>
      <w:r>
        <w:rPr>
          <w:sz w:val="28"/>
          <w:szCs w:val="28"/>
        </w:rPr>
        <w:t>информации, указанной</w:t>
      </w:r>
      <w:r w:rsidRPr="00967CB0">
        <w:rPr>
          <w:sz w:val="28"/>
          <w:szCs w:val="28"/>
        </w:rPr>
        <w:t xml:space="preserve"> в </w:t>
      </w:r>
      <w:hyperlink r:id="rId14" w:history="1">
        <w:r w:rsidRPr="00967CB0">
          <w:rPr>
            <w:sz w:val="28"/>
            <w:szCs w:val="28"/>
          </w:rPr>
          <w:t xml:space="preserve">пунктах </w:t>
        </w:r>
        <w:r>
          <w:rPr>
            <w:sz w:val="28"/>
            <w:szCs w:val="28"/>
          </w:rPr>
          <w:t>9</w:t>
        </w:r>
      </w:hyperlink>
      <w:r w:rsidRPr="00967CB0">
        <w:rPr>
          <w:sz w:val="28"/>
          <w:szCs w:val="28"/>
        </w:rPr>
        <w:t xml:space="preserve"> и </w:t>
      </w:r>
      <w:hyperlink r:id="rId15" w:history="1">
        <w:r>
          <w:rPr>
            <w:sz w:val="28"/>
            <w:szCs w:val="28"/>
          </w:rPr>
          <w:t>10</w:t>
        </w:r>
      </w:hyperlink>
      <w:r w:rsidRPr="00967CB0">
        <w:rPr>
          <w:sz w:val="28"/>
          <w:szCs w:val="28"/>
        </w:rPr>
        <w:t xml:space="preserve"> настоящего Порядка, в следующие сроки:</w:t>
      </w:r>
    </w:p>
    <w:p w:rsidR="006C6077" w:rsidRPr="00967CB0" w:rsidRDefault="006C6077" w:rsidP="005E6FFE">
      <w:pPr>
        <w:tabs>
          <w:tab w:val="left" w:pos="993"/>
        </w:tabs>
        <w:autoSpaceDE w:val="0"/>
        <w:autoSpaceDN w:val="0"/>
        <w:adjustRightInd w:val="0"/>
        <w:ind w:firstLine="709"/>
        <w:jc w:val="both"/>
        <w:rPr>
          <w:sz w:val="28"/>
          <w:szCs w:val="28"/>
        </w:rPr>
      </w:pPr>
      <w:r w:rsidRPr="00967CB0">
        <w:rPr>
          <w:sz w:val="28"/>
          <w:szCs w:val="28"/>
        </w:rPr>
        <w:t xml:space="preserve">а) информации, указанной в </w:t>
      </w:r>
      <w:hyperlink r:id="rId16" w:history="1">
        <w:r w:rsidRPr="00967CB0">
          <w:rPr>
            <w:sz w:val="28"/>
            <w:szCs w:val="28"/>
          </w:rPr>
          <w:t>подпунктах «а»</w:t>
        </w:r>
      </w:hyperlink>
      <w:r w:rsidRPr="00967CB0">
        <w:rPr>
          <w:sz w:val="28"/>
          <w:szCs w:val="28"/>
        </w:rPr>
        <w:t xml:space="preserve"> – </w:t>
      </w:r>
      <w:hyperlink r:id="rId17" w:history="1">
        <w:r w:rsidRPr="00967CB0">
          <w:rPr>
            <w:sz w:val="28"/>
            <w:szCs w:val="28"/>
          </w:rPr>
          <w:t xml:space="preserve">«д» пункта </w:t>
        </w:r>
        <w:r>
          <w:rPr>
            <w:sz w:val="28"/>
            <w:szCs w:val="28"/>
          </w:rPr>
          <w:t>9</w:t>
        </w:r>
      </w:hyperlink>
      <w:r w:rsidRPr="00967CB0">
        <w:rPr>
          <w:sz w:val="28"/>
          <w:szCs w:val="28"/>
        </w:rPr>
        <w:t xml:space="preserve"> и </w:t>
      </w:r>
      <w:hyperlink r:id="rId18" w:history="1">
        <w:r w:rsidRPr="00967CB0">
          <w:rPr>
            <w:sz w:val="28"/>
            <w:szCs w:val="28"/>
          </w:rPr>
          <w:t>подпунктах «а»</w:t>
        </w:r>
      </w:hyperlink>
      <w:r w:rsidRPr="00967CB0">
        <w:rPr>
          <w:sz w:val="28"/>
          <w:szCs w:val="28"/>
        </w:rPr>
        <w:t xml:space="preserve"> – </w:t>
      </w:r>
      <w:hyperlink r:id="rId19" w:history="1">
        <w:r w:rsidRPr="00967CB0">
          <w:rPr>
            <w:sz w:val="28"/>
            <w:szCs w:val="28"/>
          </w:rPr>
          <w:t>«ж» пункта 1</w:t>
        </w:r>
      </w:hyperlink>
      <w:r>
        <w:rPr>
          <w:sz w:val="28"/>
          <w:szCs w:val="28"/>
        </w:rPr>
        <w:t>0</w:t>
      </w:r>
      <w:r w:rsidRPr="00967CB0">
        <w:rPr>
          <w:sz w:val="28"/>
          <w:szCs w:val="28"/>
        </w:rPr>
        <w:t xml:space="preserve"> настоящего Порядка, – незамедлительно, но не позднее одного рабочего дня со дня внесения указанной информации в перечень источников доходов Российской Федерации, реестр источников доходов бюджета;</w:t>
      </w:r>
    </w:p>
    <w:p w:rsidR="006C6077" w:rsidRPr="003644F5" w:rsidRDefault="006C6077" w:rsidP="005E6FFE">
      <w:pPr>
        <w:tabs>
          <w:tab w:val="left" w:pos="993"/>
        </w:tabs>
        <w:autoSpaceDE w:val="0"/>
        <w:autoSpaceDN w:val="0"/>
        <w:adjustRightInd w:val="0"/>
        <w:ind w:firstLine="709"/>
        <w:jc w:val="both"/>
        <w:rPr>
          <w:sz w:val="28"/>
          <w:szCs w:val="28"/>
        </w:rPr>
      </w:pPr>
      <w:r w:rsidRPr="00967CB0">
        <w:rPr>
          <w:sz w:val="28"/>
          <w:szCs w:val="28"/>
        </w:rPr>
        <w:t xml:space="preserve">б) информации, указанной в </w:t>
      </w:r>
      <w:hyperlink r:id="rId20" w:history="1">
        <w:r w:rsidRPr="00967CB0">
          <w:rPr>
            <w:sz w:val="28"/>
            <w:szCs w:val="28"/>
          </w:rPr>
          <w:t>подпунктах «ж»</w:t>
        </w:r>
      </w:hyperlink>
      <w:r w:rsidRPr="00967CB0">
        <w:rPr>
          <w:sz w:val="28"/>
          <w:szCs w:val="28"/>
        </w:rPr>
        <w:t xml:space="preserve">, </w:t>
      </w:r>
      <w:hyperlink r:id="rId21" w:history="1">
        <w:r w:rsidRPr="00967CB0">
          <w:rPr>
            <w:sz w:val="28"/>
            <w:szCs w:val="28"/>
          </w:rPr>
          <w:t>«з»</w:t>
        </w:r>
      </w:hyperlink>
      <w:r w:rsidRPr="00967CB0">
        <w:rPr>
          <w:sz w:val="28"/>
          <w:szCs w:val="28"/>
        </w:rPr>
        <w:t xml:space="preserve"> и </w:t>
      </w:r>
      <w:hyperlink r:id="rId22" w:history="1">
        <w:r w:rsidRPr="00967CB0">
          <w:rPr>
            <w:sz w:val="28"/>
            <w:szCs w:val="28"/>
          </w:rPr>
          <w:t xml:space="preserve">«л» пункта </w:t>
        </w:r>
        <w:r>
          <w:rPr>
            <w:sz w:val="28"/>
            <w:szCs w:val="28"/>
          </w:rPr>
          <w:t>9</w:t>
        </w:r>
      </w:hyperlink>
      <w:r w:rsidRPr="00967CB0">
        <w:rPr>
          <w:sz w:val="28"/>
          <w:szCs w:val="28"/>
        </w:rPr>
        <w:t xml:space="preserve"> настоящего Порядка, – не позднее 5 рабочих дней со дня приняти</w:t>
      </w:r>
      <w:r>
        <w:rPr>
          <w:sz w:val="28"/>
          <w:szCs w:val="28"/>
        </w:rPr>
        <w:t>я или внесения изменений в решение о бюджете и решение об исполнении бюджета</w:t>
      </w:r>
      <w:r w:rsidRPr="000D1FB8">
        <w:rPr>
          <w:sz w:val="28"/>
          <w:szCs w:val="28"/>
        </w:rPr>
        <w:t>;</w:t>
      </w:r>
    </w:p>
    <w:p w:rsidR="006C6077" w:rsidRDefault="006C6077" w:rsidP="005E6FFE">
      <w:pPr>
        <w:tabs>
          <w:tab w:val="left" w:pos="993"/>
        </w:tabs>
        <w:autoSpaceDE w:val="0"/>
        <w:autoSpaceDN w:val="0"/>
        <w:adjustRightInd w:val="0"/>
        <w:ind w:firstLine="709"/>
        <w:jc w:val="both"/>
        <w:rPr>
          <w:sz w:val="28"/>
          <w:szCs w:val="28"/>
        </w:rPr>
      </w:pPr>
      <w:r w:rsidRPr="00CC6C3E">
        <w:rPr>
          <w:sz w:val="28"/>
          <w:szCs w:val="28"/>
        </w:rPr>
        <w:t xml:space="preserve">в) информации, указанной в </w:t>
      </w:r>
      <w:hyperlink r:id="rId23" w:history="1">
        <w:r w:rsidRPr="00CC6C3E">
          <w:rPr>
            <w:sz w:val="28"/>
            <w:szCs w:val="28"/>
          </w:rPr>
          <w:t xml:space="preserve">подпункте «и» пункта </w:t>
        </w:r>
        <w:r>
          <w:rPr>
            <w:sz w:val="28"/>
            <w:szCs w:val="28"/>
          </w:rPr>
          <w:t>9</w:t>
        </w:r>
      </w:hyperlink>
      <w:r w:rsidRPr="00CC6C3E">
        <w:rPr>
          <w:sz w:val="28"/>
          <w:szCs w:val="28"/>
        </w:rPr>
        <w:t xml:space="preserve"> настоящего Порядка, – согласно установленному в соответствии с бюджетным законодательством порядком составления и веде</w:t>
      </w:r>
      <w:r>
        <w:rPr>
          <w:sz w:val="28"/>
          <w:szCs w:val="28"/>
        </w:rPr>
        <w:t xml:space="preserve">ния кассового плана исполнения местного </w:t>
      </w:r>
      <w:r w:rsidRPr="00CC6C3E">
        <w:rPr>
          <w:sz w:val="28"/>
          <w:szCs w:val="28"/>
        </w:rPr>
        <w:t>бюджета, но не позднее 10-го рабочего дня каждого месяца года;</w:t>
      </w:r>
      <w:r>
        <w:rPr>
          <w:sz w:val="28"/>
          <w:szCs w:val="28"/>
        </w:rPr>
        <w:t xml:space="preserve"> </w:t>
      </w:r>
    </w:p>
    <w:p w:rsidR="006C6077" w:rsidRPr="003644F5" w:rsidRDefault="006C6077" w:rsidP="005E6FFE">
      <w:pPr>
        <w:tabs>
          <w:tab w:val="left" w:pos="993"/>
        </w:tabs>
        <w:autoSpaceDE w:val="0"/>
        <w:autoSpaceDN w:val="0"/>
        <w:adjustRightInd w:val="0"/>
        <w:ind w:firstLine="709"/>
        <w:jc w:val="both"/>
        <w:rPr>
          <w:sz w:val="28"/>
          <w:szCs w:val="28"/>
        </w:rPr>
      </w:pPr>
      <w:r w:rsidRPr="003644F5">
        <w:rPr>
          <w:sz w:val="28"/>
          <w:szCs w:val="28"/>
        </w:rPr>
        <w:t xml:space="preserve">г) информации, указанной в </w:t>
      </w:r>
      <w:hyperlink r:id="rId24" w:history="1">
        <w:r w:rsidRPr="003644F5">
          <w:rPr>
            <w:sz w:val="28"/>
            <w:szCs w:val="28"/>
          </w:rPr>
          <w:t xml:space="preserve">подпунктах </w:t>
        </w:r>
        <w:r>
          <w:rPr>
            <w:sz w:val="28"/>
            <w:szCs w:val="28"/>
          </w:rPr>
          <w:t>«и»</w:t>
        </w:r>
      </w:hyperlink>
      <w:r w:rsidRPr="003644F5">
        <w:rPr>
          <w:sz w:val="28"/>
          <w:szCs w:val="28"/>
        </w:rPr>
        <w:t xml:space="preserve"> и </w:t>
      </w:r>
      <w:hyperlink r:id="rId25" w:history="1">
        <w:r>
          <w:rPr>
            <w:sz w:val="28"/>
            <w:szCs w:val="28"/>
          </w:rPr>
          <w:t>«л»</w:t>
        </w:r>
        <w:r w:rsidRPr="003644F5">
          <w:rPr>
            <w:sz w:val="28"/>
            <w:szCs w:val="28"/>
          </w:rPr>
          <w:t xml:space="preserve"> пункта 1</w:t>
        </w:r>
      </w:hyperlink>
      <w:r>
        <w:rPr>
          <w:sz w:val="28"/>
          <w:szCs w:val="28"/>
        </w:rPr>
        <w:t>0</w:t>
      </w:r>
      <w:r w:rsidRPr="003644F5">
        <w:rPr>
          <w:sz w:val="28"/>
          <w:szCs w:val="28"/>
        </w:rPr>
        <w:t xml:space="preserve"> настоящего </w:t>
      </w:r>
      <w:r>
        <w:rPr>
          <w:sz w:val="28"/>
          <w:szCs w:val="28"/>
        </w:rPr>
        <w:t>Порядка</w:t>
      </w:r>
      <w:r w:rsidRPr="003644F5">
        <w:rPr>
          <w:sz w:val="28"/>
          <w:szCs w:val="28"/>
        </w:rPr>
        <w:t>, – незамедлительно, но не позднее одного рабочего дня со дня направления указанной информации в Государственную информационную систему о государственных и муниципальных платежах;</w:t>
      </w:r>
    </w:p>
    <w:p w:rsidR="006C6077" w:rsidRPr="003644F5" w:rsidRDefault="006C6077" w:rsidP="005E6FFE">
      <w:pPr>
        <w:tabs>
          <w:tab w:val="left" w:pos="993"/>
        </w:tabs>
        <w:autoSpaceDE w:val="0"/>
        <w:autoSpaceDN w:val="0"/>
        <w:adjustRightInd w:val="0"/>
        <w:ind w:firstLine="709"/>
        <w:jc w:val="both"/>
        <w:rPr>
          <w:sz w:val="28"/>
          <w:szCs w:val="28"/>
        </w:rPr>
      </w:pPr>
      <w:r w:rsidRPr="003644F5">
        <w:rPr>
          <w:sz w:val="28"/>
          <w:szCs w:val="28"/>
        </w:rPr>
        <w:t xml:space="preserve">д) информации, указанной в </w:t>
      </w:r>
      <w:hyperlink r:id="rId26" w:history="1">
        <w:r w:rsidRPr="003644F5">
          <w:rPr>
            <w:sz w:val="28"/>
            <w:szCs w:val="28"/>
          </w:rPr>
          <w:t xml:space="preserve">подпункте </w:t>
        </w:r>
        <w:r>
          <w:rPr>
            <w:sz w:val="28"/>
            <w:szCs w:val="28"/>
          </w:rPr>
          <w:t>«</w:t>
        </w:r>
        <w:r w:rsidRPr="003644F5">
          <w:rPr>
            <w:sz w:val="28"/>
            <w:szCs w:val="28"/>
          </w:rPr>
          <w:t>е</w:t>
        </w:r>
        <w:r>
          <w:rPr>
            <w:sz w:val="28"/>
            <w:szCs w:val="28"/>
          </w:rPr>
          <w:t>»</w:t>
        </w:r>
      </w:hyperlink>
      <w:r w:rsidRPr="003644F5">
        <w:rPr>
          <w:sz w:val="28"/>
          <w:szCs w:val="28"/>
        </w:rPr>
        <w:t xml:space="preserve"> </w:t>
      </w:r>
      <w:hyperlink r:id="rId27" w:history="1">
        <w:r w:rsidRPr="003644F5">
          <w:rPr>
            <w:sz w:val="28"/>
            <w:szCs w:val="28"/>
          </w:rPr>
          <w:t xml:space="preserve">пункта </w:t>
        </w:r>
        <w:r>
          <w:rPr>
            <w:sz w:val="28"/>
            <w:szCs w:val="28"/>
          </w:rPr>
          <w:t>9</w:t>
        </w:r>
      </w:hyperlink>
      <w:r w:rsidRPr="003644F5">
        <w:rPr>
          <w:sz w:val="28"/>
          <w:szCs w:val="28"/>
        </w:rPr>
        <w:t xml:space="preserve"> настоящего </w:t>
      </w:r>
      <w:r>
        <w:rPr>
          <w:sz w:val="28"/>
          <w:szCs w:val="28"/>
        </w:rPr>
        <w:t>Порядка</w:t>
      </w:r>
      <w:r w:rsidRPr="003644F5">
        <w:rPr>
          <w:sz w:val="28"/>
          <w:szCs w:val="28"/>
        </w:rPr>
        <w:t xml:space="preserve">, – в соответствии со </w:t>
      </w:r>
      <w:r w:rsidRPr="000047C5">
        <w:rPr>
          <w:sz w:val="28"/>
          <w:szCs w:val="28"/>
        </w:rPr>
        <w:t>сроками составления проек</w:t>
      </w:r>
      <w:r>
        <w:rPr>
          <w:sz w:val="28"/>
          <w:szCs w:val="28"/>
        </w:rPr>
        <w:t xml:space="preserve">та местного </w:t>
      </w:r>
      <w:r w:rsidRPr="000047C5">
        <w:rPr>
          <w:sz w:val="28"/>
          <w:szCs w:val="28"/>
        </w:rPr>
        <w:t>бюджета, ежегодно устанавливаемы</w:t>
      </w:r>
      <w:r>
        <w:rPr>
          <w:sz w:val="28"/>
          <w:szCs w:val="28"/>
        </w:rPr>
        <w:t>ми нормативно-правовым актом Администрации</w:t>
      </w:r>
      <w:r w:rsidRPr="000047C5">
        <w:rPr>
          <w:sz w:val="28"/>
          <w:szCs w:val="28"/>
        </w:rPr>
        <w:t>;</w:t>
      </w:r>
      <w:r w:rsidRPr="003644F5">
        <w:rPr>
          <w:sz w:val="28"/>
          <w:szCs w:val="28"/>
        </w:rPr>
        <w:t xml:space="preserve"> </w:t>
      </w:r>
    </w:p>
    <w:p w:rsidR="006C6077" w:rsidRPr="003644F5" w:rsidRDefault="006C6077" w:rsidP="005E6FFE">
      <w:pPr>
        <w:tabs>
          <w:tab w:val="left" w:pos="993"/>
        </w:tabs>
        <w:autoSpaceDE w:val="0"/>
        <w:autoSpaceDN w:val="0"/>
        <w:adjustRightInd w:val="0"/>
        <w:ind w:firstLine="709"/>
        <w:jc w:val="both"/>
        <w:rPr>
          <w:sz w:val="28"/>
          <w:szCs w:val="28"/>
        </w:rPr>
      </w:pPr>
      <w:r w:rsidRPr="003644F5">
        <w:rPr>
          <w:sz w:val="28"/>
          <w:szCs w:val="28"/>
        </w:rPr>
        <w:t xml:space="preserve">е) информации, указанной в </w:t>
      </w:r>
      <w:hyperlink r:id="rId28" w:history="1">
        <w:r w:rsidRPr="003644F5">
          <w:rPr>
            <w:sz w:val="28"/>
            <w:szCs w:val="28"/>
          </w:rPr>
          <w:t xml:space="preserve">подпункте </w:t>
        </w:r>
        <w:r>
          <w:rPr>
            <w:sz w:val="28"/>
            <w:szCs w:val="28"/>
          </w:rPr>
          <w:t>«м»</w:t>
        </w:r>
      </w:hyperlink>
      <w:r w:rsidRPr="003644F5">
        <w:rPr>
          <w:sz w:val="28"/>
          <w:szCs w:val="28"/>
        </w:rPr>
        <w:t xml:space="preserve"> </w:t>
      </w:r>
      <w:hyperlink r:id="rId29" w:history="1">
        <w:r w:rsidRPr="003644F5">
          <w:rPr>
            <w:sz w:val="28"/>
            <w:szCs w:val="28"/>
          </w:rPr>
          <w:t>пункта 1</w:t>
        </w:r>
      </w:hyperlink>
      <w:r>
        <w:rPr>
          <w:sz w:val="28"/>
          <w:szCs w:val="28"/>
        </w:rPr>
        <w:t>0</w:t>
      </w:r>
      <w:r w:rsidRPr="003644F5">
        <w:rPr>
          <w:sz w:val="28"/>
          <w:szCs w:val="28"/>
        </w:rPr>
        <w:t xml:space="preserve"> настоящего </w:t>
      </w:r>
      <w:r>
        <w:rPr>
          <w:sz w:val="28"/>
          <w:szCs w:val="28"/>
        </w:rPr>
        <w:t>Порядка</w:t>
      </w:r>
      <w:r w:rsidRPr="003644F5">
        <w:rPr>
          <w:sz w:val="28"/>
          <w:szCs w:val="28"/>
        </w:rPr>
        <w:t>,</w:t>
      </w:r>
      <w:r>
        <w:rPr>
          <w:sz w:val="28"/>
          <w:szCs w:val="28"/>
        </w:rPr>
        <w:t xml:space="preserve"> </w:t>
      </w:r>
      <w:r w:rsidRPr="003644F5">
        <w:rPr>
          <w:sz w:val="28"/>
          <w:szCs w:val="28"/>
        </w:rPr>
        <w:t>– не позднее 10-го рабочего дня каждого месяца года;</w:t>
      </w:r>
    </w:p>
    <w:p w:rsidR="006C6077" w:rsidRPr="003644F5" w:rsidRDefault="006C6077" w:rsidP="005E6FFE">
      <w:pPr>
        <w:tabs>
          <w:tab w:val="left" w:pos="993"/>
        </w:tabs>
        <w:autoSpaceDE w:val="0"/>
        <w:autoSpaceDN w:val="0"/>
        <w:adjustRightInd w:val="0"/>
        <w:ind w:firstLine="709"/>
        <w:jc w:val="both"/>
        <w:rPr>
          <w:sz w:val="28"/>
          <w:szCs w:val="28"/>
        </w:rPr>
      </w:pPr>
      <w:r w:rsidRPr="003644F5">
        <w:rPr>
          <w:sz w:val="28"/>
          <w:szCs w:val="28"/>
        </w:rPr>
        <w:t xml:space="preserve">ж) информации, указанной в </w:t>
      </w:r>
      <w:hyperlink r:id="rId30" w:history="1">
        <w:r w:rsidRPr="003644F5">
          <w:rPr>
            <w:sz w:val="28"/>
            <w:szCs w:val="28"/>
          </w:rPr>
          <w:t xml:space="preserve">подпункте </w:t>
        </w:r>
        <w:r>
          <w:rPr>
            <w:sz w:val="28"/>
            <w:szCs w:val="28"/>
          </w:rPr>
          <w:t>«</w:t>
        </w:r>
        <w:r w:rsidRPr="003644F5">
          <w:rPr>
            <w:sz w:val="28"/>
            <w:szCs w:val="28"/>
          </w:rPr>
          <w:t>к</w:t>
        </w:r>
        <w:r>
          <w:rPr>
            <w:sz w:val="28"/>
            <w:szCs w:val="28"/>
          </w:rPr>
          <w:t>»</w:t>
        </w:r>
        <w:r w:rsidRPr="003644F5">
          <w:rPr>
            <w:sz w:val="28"/>
            <w:szCs w:val="28"/>
          </w:rPr>
          <w:t xml:space="preserve"> пункта </w:t>
        </w:r>
        <w:r>
          <w:rPr>
            <w:sz w:val="28"/>
            <w:szCs w:val="28"/>
          </w:rPr>
          <w:t>9</w:t>
        </w:r>
      </w:hyperlink>
      <w:r w:rsidRPr="003644F5">
        <w:rPr>
          <w:sz w:val="28"/>
          <w:szCs w:val="28"/>
        </w:rPr>
        <w:t xml:space="preserve"> и </w:t>
      </w:r>
      <w:hyperlink r:id="rId31" w:history="1">
        <w:r w:rsidRPr="003644F5">
          <w:rPr>
            <w:sz w:val="28"/>
            <w:szCs w:val="28"/>
          </w:rPr>
          <w:t xml:space="preserve">подпункте </w:t>
        </w:r>
        <w:r>
          <w:rPr>
            <w:sz w:val="28"/>
            <w:szCs w:val="28"/>
          </w:rPr>
          <w:t>«к»</w:t>
        </w:r>
        <w:r w:rsidRPr="003644F5">
          <w:rPr>
            <w:sz w:val="28"/>
            <w:szCs w:val="28"/>
          </w:rPr>
          <w:t xml:space="preserve"> пункта 1</w:t>
        </w:r>
      </w:hyperlink>
      <w:r>
        <w:rPr>
          <w:sz w:val="28"/>
          <w:szCs w:val="28"/>
        </w:rPr>
        <w:t>0</w:t>
      </w:r>
      <w:r w:rsidRPr="003644F5">
        <w:rPr>
          <w:sz w:val="28"/>
          <w:szCs w:val="28"/>
        </w:rPr>
        <w:t xml:space="preserve"> настоящего Порядка, –</w:t>
      </w:r>
      <w:r w:rsidRPr="00355712">
        <w:rPr>
          <w:sz w:val="28"/>
          <w:szCs w:val="28"/>
        </w:rPr>
        <w:t xml:space="preserve"> </w:t>
      </w:r>
      <w:r>
        <w:rPr>
          <w:sz w:val="28"/>
          <w:szCs w:val="28"/>
        </w:rPr>
        <w:t xml:space="preserve">в соответствии с </w:t>
      </w:r>
      <w:hyperlink r:id="rId32" w:history="1">
        <w:r>
          <w:rPr>
            <w:sz w:val="28"/>
            <w:szCs w:val="28"/>
          </w:rPr>
          <w:t>п</w:t>
        </w:r>
      </w:hyperlink>
      <w:r>
        <w:rPr>
          <w:sz w:val="28"/>
          <w:szCs w:val="28"/>
        </w:rPr>
        <w:t>орядком</w:t>
      </w:r>
      <w:r w:rsidRPr="003644F5">
        <w:rPr>
          <w:sz w:val="28"/>
          <w:szCs w:val="28"/>
        </w:rPr>
        <w:t xml:space="preserve"> составления и ведения кассового плана исп</w:t>
      </w:r>
      <w:r>
        <w:rPr>
          <w:sz w:val="28"/>
          <w:szCs w:val="28"/>
        </w:rPr>
        <w:t xml:space="preserve">олнения местного </w:t>
      </w:r>
      <w:r w:rsidRPr="003644F5">
        <w:rPr>
          <w:sz w:val="28"/>
          <w:szCs w:val="28"/>
        </w:rPr>
        <w:t>бюджета</w:t>
      </w:r>
      <w:r>
        <w:rPr>
          <w:sz w:val="28"/>
          <w:szCs w:val="28"/>
        </w:rPr>
        <w:t xml:space="preserve">, </w:t>
      </w:r>
      <w:r w:rsidRPr="00355712">
        <w:rPr>
          <w:sz w:val="28"/>
          <w:szCs w:val="28"/>
        </w:rPr>
        <w:t>но не позднее 10-го рабочего дня каждого месяца года;</w:t>
      </w:r>
    </w:p>
    <w:p w:rsidR="006C6077" w:rsidRDefault="006C6077" w:rsidP="005E6FFE">
      <w:pPr>
        <w:tabs>
          <w:tab w:val="left" w:pos="993"/>
        </w:tabs>
        <w:autoSpaceDE w:val="0"/>
        <w:autoSpaceDN w:val="0"/>
        <w:adjustRightInd w:val="0"/>
        <w:ind w:firstLine="709"/>
        <w:jc w:val="both"/>
        <w:rPr>
          <w:sz w:val="28"/>
          <w:szCs w:val="28"/>
        </w:rPr>
      </w:pPr>
      <w:r w:rsidRPr="003644F5">
        <w:rPr>
          <w:sz w:val="28"/>
          <w:szCs w:val="28"/>
        </w:rPr>
        <w:t xml:space="preserve">з) информации, указанной в </w:t>
      </w:r>
      <w:hyperlink r:id="rId33" w:history="1">
        <w:r w:rsidRPr="003644F5">
          <w:rPr>
            <w:sz w:val="28"/>
            <w:szCs w:val="28"/>
          </w:rPr>
          <w:t xml:space="preserve">подпункте </w:t>
        </w:r>
        <w:r>
          <w:rPr>
            <w:sz w:val="28"/>
            <w:szCs w:val="28"/>
          </w:rPr>
          <w:t>«</w:t>
        </w:r>
        <w:r w:rsidRPr="003644F5">
          <w:rPr>
            <w:sz w:val="28"/>
            <w:szCs w:val="28"/>
          </w:rPr>
          <w:t>з</w:t>
        </w:r>
        <w:r>
          <w:rPr>
            <w:sz w:val="28"/>
            <w:szCs w:val="28"/>
          </w:rPr>
          <w:t>»</w:t>
        </w:r>
        <w:r w:rsidRPr="003644F5">
          <w:rPr>
            <w:sz w:val="28"/>
            <w:szCs w:val="28"/>
          </w:rPr>
          <w:t xml:space="preserve"> пункта 1</w:t>
        </w:r>
      </w:hyperlink>
      <w:r>
        <w:rPr>
          <w:sz w:val="28"/>
          <w:szCs w:val="28"/>
        </w:rPr>
        <w:t>0</w:t>
      </w:r>
      <w:r w:rsidRPr="003644F5">
        <w:rPr>
          <w:sz w:val="28"/>
          <w:szCs w:val="28"/>
        </w:rPr>
        <w:t xml:space="preserve"> настоящего документа, – незамедлительно, но не позднее одного рабочего дня после осуществления начисления.</w:t>
      </w:r>
    </w:p>
    <w:p w:rsidR="006C6077" w:rsidRPr="002731C4" w:rsidRDefault="006C6077" w:rsidP="005E6FFE">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17</w:t>
      </w:r>
      <w:r w:rsidRPr="003041C3">
        <w:rPr>
          <w:rFonts w:ascii="Times New Roman" w:hAnsi="Times New Roman" w:cs="Times New Roman"/>
          <w:sz w:val="28"/>
          <w:szCs w:val="28"/>
        </w:rPr>
        <w:t>.</w:t>
      </w:r>
      <w:bookmarkStart w:id="0" w:name="Par0"/>
      <w:bookmarkEnd w:id="0"/>
      <w:r w:rsidRPr="003041C3">
        <w:rPr>
          <w:rFonts w:ascii="Times New Roman" w:hAnsi="Times New Roman" w:cs="Times New Roman"/>
          <w:sz w:val="28"/>
          <w:szCs w:val="28"/>
        </w:rPr>
        <w:t xml:space="preserve"> Информация, указанная в </w:t>
      </w:r>
      <w:hyperlink r:id="rId34" w:history="1">
        <w:r w:rsidRPr="003041C3">
          <w:rPr>
            <w:rFonts w:ascii="Times New Roman" w:hAnsi="Times New Roman" w:cs="Times New Roman"/>
            <w:sz w:val="28"/>
            <w:szCs w:val="28"/>
          </w:rPr>
          <w:t xml:space="preserve">пунктах </w:t>
        </w:r>
        <w:r>
          <w:rPr>
            <w:rFonts w:ascii="Times New Roman" w:hAnsi="Times New Roman" w:cs="Times New Roman"/>
            <w:sz w:val="28"/>
            <w:szCs w:val="28"/>
          </w:rPr>
          <w:t>9</w:t>
        </w:r>
      </w:hyperlink>
      <w:r w:rsidRPr="003041C3">
        <w:rPr>
          <w:rFonts w:ascii="Times New Roman" w:hAnsi="Times New Roman" w:cs="Times New Roman"/>
          <w:sz w:val="28"/>
          <w:szCs w:val="28"/>
        </w:rPr>
        <w:t xml:space="preserve"> и </w:t>
      </w:r>
      <w:hyperlink r:id="rId35" w:history="1">
        <w:r>
          <w:rPr>
            <w:rFonts w:ascii="Times New Roman" w:hAnsi="Times New Roman" w:cs="Times New Roman"/>
            <w:sz w:val="28"/>
            <w:szCs w:val="28"/>
          </w:rPr>
          <w:t>10</w:t>
        </w:r>
      </w:hyperlink>
      <w:r w:rsidRPr="003041C3">
        <w:rPr>
          <w:rFonts w:ascii="Times New Roman" w:hAnsi="Times New Roman" w:cs="Times New Roman"/>
          <w:sz w:val="28"/>
          <w:szCs w:val="28"/>
        </w:rPr>
        <w:t xml:space="preserve"> настоящего Порядка,</w:t>
      </w:r>
      <w:r w:rsidRPr="002731C4">
        <w:rPr>
          <w:rFonts w:ascii="Times New Roman" w:hAnsi="Times New Roman" w:cs="Times New Roman"/>
          <w:sz w:val="28"/>
          <w:szCs w:val="28"/>
        </w:rPr>
        <w:t xml:space="preserve"> </w:t>
      </w:r>
      <w:r>
        <w:rPr>
          <w:rFonts w:ascii="Times New Roman" w:hAnsi="Times New Roman" w:cs="Times New Roman"/>
          <w:sz w:val="28"/>
          <w:szCs w:val="28"/>
        </w:rPr>
        <w:t xml:space="preserve">образует следующие реестровые записи реестра источников доходов бюджета, </w:t>
      </w:r>
      <w:r w:rsidRPr="002731C4">
        <w:rPr>
          <w:rFonts w:ascii="Times New Roman" w:hAnsi="Times New Roman" w:cs="Times New Roman"/>
          <w:sz w:val="28"/>
          <w:szCs w:val="28"/>
        </w:rPr>
        <w:t xml:space="preserve">которым </w:t>
      </w:r>
      <w:r>
        <w:rPr>
          <w:rFonts w:ascii="Times New Roman" w:hAnsi="Times New Roman" w:cs="Times New Roman"/>
          <w:sz w:val="28"/>
          <w:szCs w:val="28"/>
        </w:rPr>
        <w:t xml:space="preserve">Администрация </w:t>
      </w:r>
      <w:r w:rsidRPr="002731C4">
        <w:rPr>
          <w:rFonts w:ascii="Times New Roman" w:hAnsi="Times New Roman" w:cs="Times New Roman"/>
          <w:sz w:val="28"/>
          <w:szCs w:val="28"/>
        </w:rPr>
        <w:t>присваивает уникальные номера:</w:t>
      </w:r>
    </w:p>
    <w:p w:rsidR="006C6077" w:rsidRPr="00967CB0" w:rsidRDefault="006C6077" w:rsidP="005E6FFE">
      <w:pPr>
        <w:tabs>
          <w:tab w:val="left" w:pos="993"/>
        </w:tabs>
        <w:autoSpaceDE w:val="0"/>
        <w:autoSpaceDN w:val="0"/>
        <w:adjustRightInd w:val="0"/>
        <w:ind w:firstLine="709"/>
        <w:jc w:val="both"/>
        <w:rPr>
          <w:sz w:val="28"/>
          <w:szCs w:val="28"/>
        </w:rPr>
      </w:pPr>
      <w:r>
        <w:rPr>
          <w:sz w:val="28"/>
          <w:szCs w:val="28"/>
        </w:rPr>
        <w:t xml:space="preserve">1) </w:t>
      </w:r>
      <w:r w:rsidRPr="00967CB0">
        <w:rPr>
          <w:sz w:val="28"/>
          <w:szCs w:val="28"/>
        </w:rPr>
        <w:t xml:space="preserve">в части информации, указанной в </w:t>
      </w:r>
      <w:hyperlink r:id="rId36" w:history="1">
        <w:r w:rsidRPr="00967CB0">
          <w:rPr>
            <w:sz w:val="28"/>
            <w:szCs w:val="28"/>
          </w:rPr>
          <w:t xml:space="preserve">пункте </w:t>
        </w:r>
        <w:r>
          <w:rPr>
            <w:sz w:val="28"/>
            <w:szCs w:val="28"/>
          </w:rPr>
          <w:t>9</w:t>
        </w:r>
      </w:hyperlink>
      <w:r w:rsidRPr="00967CB0">
        <w:rPr>
          <w:sz w:val="28"/>
          <w:szCs w:val="28"/>
        </w:rPr>
        <w:t xml:space="preserve"> настоящего Порядка, - реестровую зап</w:t>
      </w:r>
      <w:r>
        <w:rPr>
          <w:sz w:val="28"/>
          <w:szCs w:val="28"/>
        </w:rPr>
        <w:t xml:space="preserve">ись источника дохода </w:t>
      </w:r>
      <w:r w:rsidRPr="00967CB0">
        <w:rPr>
          <w:sz w:val="28"/>
          <w:szCs w:val="28"/>
        </w:rPr>
        <w:t>бюджета реестр</w:t>
      </w:r>
      <w:r>
        <w:rPr>
          <w:sz w:val="28"/>
          <w:szCs w:val="28"/>
        </w:rPr>
        <w:t xml:space="preserve">а источников доходов </w:t>
      </w:r>
      <w:r w:rsidRPr="00967CB0">
        <w:rPr>
          <w:sz w:val="28"/>
          <w:szCs w:val="28"/>
        </w:rPr>
        <w:t>бюджета;</w:t>
      </w:r>
    </w:p>
    <w:p w:rsidR="006C6077" w:rsidRPr="00967CB0" w:rsidRDefault="006C6077" w:rsidP="005E6FFE">
      <w:pPr>
        <w:tabs>
          <w:tab w:val="left" w:pos="993"/>
        </w:tabs>
        <w:autoSpaceDE w:val="0"/>
        <w:autoSpaceDN w:val="0"/>
        <w:adjustRightInd w:val="0"/>
        <w:ind w:firstLine="709"/>
        <w:jc w:val="both"/>
        <w:rPr>
          <w:sz w:val="28"/>
          <w:szCs w:val="28"/>
        </w:rPr>
      </w:pPr>
      <w:r>
        <w:rPr>
          <w:sz w:val="28"/>
          <w:szCs w:val="28"/>
        </w:rPr>
        <w:t xml:space="preserve">2) </w:t>
      </w:r>
      <w:r w:rsidRPr="00967CB0">
        <w:rPr>
          <w:sz w:val="28"/>
          <w:szCs w:val="28"/>
        </w:rPr>
        <w:t xml:space="preserve">в части информации, указанной в </w:t>
      </w:r>
      <w:hyperlink r:id="rId37" w:history="1">
        <w:r w:rsidRPr="00967CB0">
          <w:rPr>
            <w:sz w:val="28"/>
            <w:szCs w:val="28"/>
          </w:rPr>
          <w:t>пункте 1</w:t>
        </w:r>
      </w:hyperlink>
      <w:r>
        <w:rPr>
          <w:sz w:val="28"/>
          <w:szCs w:val="28"/>
        </w:rPr>
        <w:t>0</w:t>
      </w:r>
      <w:r w:rsidRPr="00967CB0">
        <w:rPr>
          <w:sz w:val="28"/>
          <w:szCs w:val="28"/>
        </w:rPr>
        <w:t xml:space="preserve"> настоящего Порядка, - реестровую запись платежа</w:t>
      </w:r>
      <w:r>
        <w:rPr>
          <w:sz w:val="28"/>
          <w:szCs w:val="28"/>
        </w:rPr>
        <w:t xml:space="preserve"> по источнику дохода </w:t>
      </w:r>
      <w:r w:rsidRPr="00967CB0">
        <w:rPr>
          <w:sz w:val="28"/>
          <w:szCs w:val="28"/>
        </w:rPr>
        <w:t>бюджета реестр</w:t>
      </w:r>
      <w:r>
        <w:rPr>
          <w:sz w:val="28"/>
          <w:szCs w:val="28"/>
        </w:rPr>
        <w:t xml:space="preserve">а источников доходов </w:t>
      </w:r>
      <w:r w:rsidRPr="00967CB0">
        <w:rPr>
          <w:sz w:val="28"/>
          <w:szCs w:val="28"/>
        </w:rPr>
        <w:t>бюджета.</w:t>
      </w:r>
    </w:p>
    <w:p w:rsidR="006C6077" w:rsidRPr="00BF7FDE" w:rsidRDefault="006C6077" w:rsidP="005E6FFE">
      <w:pPr>
        <w:tabs>
          <w:tab w:val="left" w:pos="993"/>
        </w:tabs>
        <w:autoSpaceDE w:val="0"/>
        <w:autoSpaceDN w:val="0"/>
        <w:adjustRightInd w:val="0"/>
        <w:ind w:firstLine="709"/>
        <w:jc w:val="both"/>
        <w:rPr>
          <w:sz w:val="28"/>
          <w:szCs w:val="28"/>
        </w:rPr>
      </w:pPr>
      <w:r>
        <w:rPr>
          <w:sz w:val="28"/>
          <w:szCs w:val="28"/>
        </w:rPr>
        <w:t>18</w:t>
      </w:r>
      <w:r w:rsidRPr="00BF7FDE">
        <w:rPr>
          <w:sz w:val="28"/>
          <w:szCs w:val="28"/>
        </w:rPr>
        <w:t>. Уникальный номер реестровой записи источника дохода бюджета реестр</w:t>
      </w:r>
      <w:r>
        <w:rPr>
          <w:sz w:val="28"/>
          <w:szCs w:val="28"/>
        </w:rPr>
        <w:t>а</w:t>
      </w:r>
      <w:r w:rsidRPr="00BF7FDE">
        <w:rPr>
          <w:sz w:val="28"/>
          <w:szCs w:val="28"/>
        </w:rPr>
        <w:t xml:space="preserve"> источников доходов бюджет</w:t>
      </w:r>
      <w:r>
        <w:rPr>
          <w:sz w:val="28"/>
          <w:szCs w:val="28"/>
        </w:rPr>
        <w:t>а</w:t>
      </w:r>
      <w:r w:rsidRPr="00BF7FDE">
        <w:rPr>
          <w:sz w:val="28"/>
          <w:szCs w:val="28"/>
        </w:rPr>
        <w:t xml:space="preserve"> имеет следующую структуру:</w:t>
      </w:r>
    </w:p>
    <w:p w:rsidR="006C6077" w:rsidRPr="00BF7FDE" w:rsidRDefault="006C6077" w:rsidP="005E6FFE">
      <w:pPr>
        <w:tabs>
          <w:tab w:val="left" w:pos="993"/>
        </w:tabs>
        <w:autoSpaceDE w:val="0"/>
        <w:autoSpaceDN w:val="0"/>
        <w:adjustRightInd w:val="0"/>
        <w:ind w:firstLine="709"/>
        <w:jc w:val="both"/>
        <w:rPr>
          <w:sz w:val="28"/>
          <w:szCs w:val="28"/>
        </w:rPr>
      </w:pPr>
      <w:r w:rsidRPr="00BF7FDE">
        <w:rPr>
          <w:sz w:val="28"/>
          <w:szCs w:val="28"/>
        </w:rPr>
        <w:t>1, 2, 3, 4, 5 разряды – коды группы дохода, подгруппы дохода и элемента дохода классификации доходов бюджета, соответствующие источнику дохода бюджета;</w:t>
      </w:r>
    </w:p>
    <w:p w:rsidR="006C6077" w:rsidRPr="00BF7FDE" w:rsidRDefault="006C6077" w:rsidP="005E6FFE">
      <w:pPr>
        <w:tabs>
          <w:tab w:val="left" w:pos="993"/>
        </w:tabs>
        <w:autoSpaceDE w:val="0"/>
        <w:autoSpaceDN w:val="0"/>
        <w:adjustRightInd w:val="0"/>
        <w:ind w:firstLine="709"/>
        <w:jc w:val="both"/>
        <w:rPr>
          <w:sz w:val="28"/>
          <w:szCs w:val="28"/>
        </w:rPr>
      </w:pPr>
      <w:r w:rsidRPr="00BF7FDE">
        <w:rPr>
          <w:sz w:val="28"/>
          <w:szCs w:val="28"/>
        </w:rPr>
        <w:t>6 разряд – код признака основания возникновения группы источника дохода бюджета, в которую входит источник дохода бюджета, в соответствии с перечнем источников доходов Российской Федерации;</w:t>
      </w:r>
    </w:p>
    <w:p w:rsidR="006C6077" w:rsidRPr="00967CB0" w:rsidRDefault="006C6077" w:rsidP="005E6FFE">
      <w:pPr>
        <w:tabs>
          <w:tab w:val="left" w:pos="993"/>
        </w:tabs>
        <w:autoSpaceDE w:val="0"/>
        <w:autoSpaceDN w:val="0"/>
        <w:adjustRightInd w:val="0"/>
        <w:ind w:firstLine="709"/>
        <w:jc w:val="both"/>
        <w:rPr>
          <w:sz w:val="28"/>
          <w:szCs w:val="28"/>
        </w:rPr>
      </w:pPr>
      <w:r w:rsidRPr="00BF7FDE">
        <w:rPr>
          <w:sz w:val="28"/>
          <w:szCs w:val="28"/>
        </w:rPr>
        <w:t xml:space="preserve">7, 8, 9, 10, 11, 12, 13, 14, 15, 16, 17, 18, 19, 20 разряды – </w:t>
      </w:r>
      <w:r w:rsidRPr="00967CB0">
        <w:rPr>
          <w:sz w:val="28"/>
          <w:szCs w:val="28"/>
        </w:rPr>
        <w:t>идентификационный код источника дохода бюджета в соответствии с перечнем источников доходов Российской Федерации;</w:t>
      </w:r>
    </w:p>
    <w:p w:rsidR="006C6077" w:rsidRPr="00967CB0" w:rsidRDefault="006C6077" w:rsidP="005E6FFE">
      <w:pPr>
        <w:tabs>
          <w:tab w:val="left" w:pos="993"/>
        </w:tabs>
        <w:autoSpaceDE w:val="0"/>
        <w:autoSpaceDN w:val="0"/>
        <w:adjustRightInd w:val="0"/>
        <w:ind w:firstLine="709"/>
        <w:jc w:val="both"/>
        <w:rPr>
          <w:sz w:val="28"/>
          <w:szCs w:val="28"/>
        </w:rPr>
      </w:pPr>
      <w:r w:rsidRPr="00967CB0">
        <w:rPr>
          <w:sz w:val="28"/>
          <w:szCs w:val="28"/>
        </w:rPr>
        <w:t>21 разряд – код признака назначения использования реестровой записи источника дохода бюджета реестра источников доходов бюджета, принимающий следующие значения:</w:t>
      </w:r>
    </w:p>
    <w:p w:rsidR="006C6077" w:rsidRPr="00967CB0" w:rsidRDefault="006C6077" w:rsidP="005E6FFE">
      <w:pPr>
        <w:tabs>
          <w:tab w:val="left" w:pos="993"/>
        </w:tabs>
        <w:autoSpaceDE w:val="0"/>
        <w:autoSpaceDN w:val="0"/>
        <w:adjustRightInd w:val="0"/>
        <w:ind w:firstLine="709"/>
        <w:jc w:val="both"/>
        <w:rPr>
          <w:sz w:val="28"/>
          <w:szCs w:val="28"/>
        </w:rPr>
      </w:pPr>
      <w:r>
        <w:rPr>
          <w:sz w:val="28"/>
          <w:szCs w:val="28"/>
        </w:rPr>
        <w:t xml:space="preserve">1 – в рамках исполнения решения </w:t>
      </w:r>
      <w:r w:rsidRPr="00967CB0">
        <w:rPr>
          <w:sz w:val="28"/>
          <w:szCs w:val="28"/>
        </w:rPr>
        <w:t>о бюджете;</w:t>
      </w:r>
    </w:p>
    <w:p w:rsidR="006C6077" w:rsidRPr="00967CB0" w:rsidRDefault="006C6077" w:rsidP="005E6FFE">
      <w:pPr>
        <w:tabs>
          <w:tab w:val="left" w:pos="993"/>
        </w:tabs>
        <w:autoSpaceDE w:val="0"/>
        <w:autoSpaceDN w:val="0"/>
        <w:adjustRightInd w:val="0"/>
        <w:ind w:firstLine="709"/>
        <w:jc w:val="both"/>
        <w:rPr>
          <w:sz w:val="28"/>
          <w:szCs w:val="28"/>
        </w:rPr>
      </w:pPr>
      <w:r w:rsidRPr="00967CB0">
        <w:rPr>
          <w:sz w:val="28"/>
          <w:szCs w:val="28"/>
        </w:rPr>
        <w:t>0 – в рамках составления и у</w:t>
      </w:r>
      <w:r>
        <w:rPr>
          <w:sz w:val="28"/>
          <w:szCs w:val="28"/>
        </w:rPr>
        <w:t>тверждения решения</w:t>
      </w:r>
      <w:r w:rsidRPr="00967CB0">
        <w:rPr>
          <w:sz w:val="28"/>
          <w:szCs w:val="28"/>
        </w:rPr>
        <w:t xml:space="preserve"> о бюджете;</w:t>
      </w:r>
    </w:p>
    <w:p w:rsidR="006C6077" w:rsidRPr="00967CB0" w:rsidRDefault="006C6077" w:rsidP="005E6FFE">
      <w:pPr>
        <w:tabs>
          <w:tab w:val="left" w:pos="993"/>
        </w:tabs>
        <w:autoSpaceDE w:val="0"/>
        <w:autoSpaceDN w:val="0"/>
        <w:adjustRightInd w:val="0"/>
        <w:ind w:firstLine="709"/>
        <w:jc w:val="both"/>
        <w:rPr>
          <w:sz w:val="28"/>
          <w:szCs w:val="28"/>
        </w:rPr>
      </w:pPr>
      <w:r w:rsidRPr="00967CB0">
        <w:rPr>
          <w:sz w:val="28"/>
          <w:szCs w:val="28"/>
        </w:rPr>
        <w:t>22, 23 разряды – последние две цифры года формирования реестровой записи источника дохода бюджета реестра источников доходов бюджета, в случае если 21 разряд принимает значение 1, или последние две цифры очередного финансового год</w:t>
      </w:r>
      <w:r>
        <w:rPr>
          <w:sz w:val="28"/>
          <w:szCs w:val="28"/>
        </w:rPr>
        <w:t>а, на который составляется решение</w:t>
      </w:r>
      <w:r w:rsidRPr="00967CB0">
        <w:rPr>
          <w:sz w:val="28"/>
          <w:szCs w:val="28"/>
        </w:rPr>
        <w:t xml:space="preserve"> о бюджете, в случае если 21 разряд принимает значение 0;</w:t>
      </w:r>
    </w:p>
    <w:p w:rsidR="006C6077" w:rsidRPr="00967CB0" w:rsidRDefault="006C6077" w:rsidP="005E6FFE">
      <w:pPr>
        <w:tabs>
          <w:tab w:val="left" w:pos="993"/>
        </w:tabs>
        <w:autoSpaceDE w:val="0"/>
        <w:autoSpaceDN w:val="0"/>
        <w:adjustRightInd w:val="0"/>
        <w:ind w:firstLine="709"/>
        <w:jc w:val="both"/>
        <w:rPr>
          <w:sz w:val="28"/>
          <w:szCs w:val="28"/>
        </w:rPr>
      </w:pPr>
      <w:r w:rsidRPr="00967CB0">
        <w:rPr>
          <w:sz w:val="28"/>
          <w:szCs w:val="28"/>
        </w:rPr>
        <w:t>24, 25, 26, 27 разряды – порядковый номер версии реестровой записи источника дохода бюджета реестра источников доходов бюджета.</w:t>
      </w:r>
    </w:p>
    <w:p w:rsidR="006C6077" w:rsidRPr="00967CB0" w:rsidRDefault="006C6077" w:rsidP="005E6FFE">
      <w:pPr>
        <w:tabs>
          <w:tab w:val="left" w:pos="993"/>
        </w:tabs>
        <w:autoSpaceDE w:val="0"/>
        <w:autoSpaceDN w:val="0"/>
        <w:adjustRightInd w:val="0"/>
        <w:ind w:firstLine="709"/>
        <w:jc w:val="both"/>
        <w:rPr>
          <w:sz w:val="28"/>
          <w:szCs w:val="28"/>
        </w:rPr>
      </w:pPr>
      <w:r>
        <w:rPr>
          <w:sz w:val="28"/>
          <w:szCs w:val="28"/>
        </w:rPr>
        <w:t>19</w:t>
      </w:r>
      <w:r w:rsidRPr="00967CB0">
        <w:rPr>
          <w:sz w:val="28"/>
          <w:szCs w:val="28"/>
        </w:rPr>
        <w:t>. Уникальный номер реестровой записи платежа по источнику дохода бюджета реестра источников доходов бюджета имеет следующую структуру:</w:t>
      </w:r>
    </w:p>
    <w:p w:rsidR="006C6077" w:rsidRPr="00967CB0" w:rsidRDefault="006C6077" w:rsidP="005E6FFE">
      <w:pPr>
        <w:tabs>
          <w:tab w:val="left" w:pos="993"/>
        </w:tabs>
        <w:autoSpaceDE w:val="0"/>
        <w:autoSpaceDN w:val="0"/>
        <w:adjustRightInd w:val="0"/>
        <w:ind w:firstLine="709"/>
        <w:jc w:val="both"/>
        <w:rPr>
          <w:sz w:val="28"/>
          <w:szCs w:val="28"/>
        </w:rPr>
      </w:pPr>
      <w:r w:rsidRPr="00967CB0">
        <w:rPr>
          <w:sz w:val="28"/>
          <w:szCs w:val="28"/>
        </w:rPr>
        <w:t>1, 2, 3, 4, 5 разряды – коды группы дохода, подгруппы дохода и элемента дохода классификации доходов бюджета, соответствующие источнику дохода бюджета;</w:t>
      </w:r>
    </w:p>
    <w:p w:rsidR="006C6077" w:rsidRPr="00967CB0" w:rsidRDefault="006C6077" w:rsidP="005E6FFE">
      <w:pPr>
        <w:tabs>
          <w:tab w:val="left" w:pos="993"/>
        </w:tabs>
        <w:autoSpaceDE w:val="0"/>
        <w:autoSpaceDN w:val="0"/>
        <w:adjustRightInd w:val="0"/>
        <w:ind w:firstLine="709"/>
        <w:jc w:val="both"/>
        <w:rPr>
          <w:sz w:val="28"/>
          <w:szCs w:val="28"/>
        </w:rPr>
      </w:pPr>
      <w:r w:rsidRPr="00967CB0">
        <w:rPr>
          <w:sz w:val="28"/>
          <w:szCs w:val="28"/>
        </w:rPr>
        <w:t>6 разряд – код признака основания возникновения группы источника дохода бюджета, в которую входит источник дохода бюджета, в соответствии с перечнем источников доходов Российской Федерации;</w:t>
      </w:r>
    </w:p>
    <w:p w:rsidR="006C6077" w:rsidRPr="00967CB0" w:rsidRDefault="006C6077" w:rsidP="005E6FFE">
      <w:pPr>
        <w:tabs>
          <w:tab w:val="left" w:pos="993"/>
        </w:tabs>
        <w:autoSpaceDE w:val="0"/>
        <w:autoSpaceDN w:val="0"/>
        <w:adjustRightInd w:val="0"/>
        <w:ind w:firstLine="709"/>
        <w:jc w:val="both"/>
        <w:rPr>
          <w:sz w:val="28"/>
          <w:szCs w:val="28"/>
        </w:rPr>
      </w:pPr>
      <w:r w:rsidRPr="00967CB0">
        <w:rPr>
          <w:sz w:val="28"/>
          <w:szCs w:val="28"/>
        </w:rPr>
        <w:t>7, 8, 9, 10, 11, 12, 13, 14, 15, 16, 17, 18, 19, 20 разряды – идентификационный код источника дохода бюджета в соответствии с перечнем источников доходов Российской Федерации;</w:t>
      </w:r>
    </w:p>
    <w:p w:rsidR="006C6077" w:rsidRPr="00967CB0" w:rsidRDefault="006C6077" w:rsidP="005E6FFE">
      <w:pPr>
        <w:tabs>
          <w:tab w:val="left" w:pos="993"/>
        </w:tabs>
        <w:autoSpaceDE w:val="0"/>
        <w:autoSpaceDN w:val="0"/>
        <w:adjustRightInd w:val="0"/>
        <w:ind w:firstLine="709"/>
        <w:jc w:val="both"/>
        <w:rPr>
          <w:sz w:val="28"/>
          <w:szCs w:val="28"/>
        </w:rPr>
      </w:pPr>
      <w:r w:rsidRPr="00967CB0">
        <w:rPr>
          <w:sz w:val="28"/>
          <w:szCs w:val="28"/>
        </w:rPr>
        <w:t>21, 22, 23, 24, 25, 26, 27, 28 разряды – код администратора дохода бюджета по источнику дохода бюджета в соответствии с реестром участников бюджетного процесса, а также юридических лиц, не являющихся участниками бюджетного процесса, присвоенный в установленном порядке;</w:t>
      </w:r>
    </w:p>
    <w:p w:rsidR="006C6077" w:rsidRPr="00967CB0" w:rsidRDefault="006C6077" w:rsidP="005E6FFE">
      <w:pPr>
        <w:tabs>
          <w:tab w:val="left" w:pos="993"/>
        </w:tabs>
        <w:autoSpaceDE w:val="0"/>
        <w:autoSpaceDN w:val="0"/>
        <w:adjustRightInd w:val="0"/>
        <w:ind w:firstLine="709"/>
        <w:jc w:val="both"/>
        <w:rPr>
          <w:sz w:val="28"/>
          <w:szCs w:val="28"/>
        </w:rPr>
      </w:pPr>
      <w:r w:rsidRPr="00967CB0">
        <w:rPr>
          <w:sz w:val="28"/>
          <w:szCs w:val="28"/>
        </w:rPr>
        <w:t>29 разряд – код признака назначения использования реестровой записи платежа по источнику дохода бюджета реестра источников доходов бюджета, принимающий значение 1;</w:t>
      </w:r>
    </w:p>
    <w:p w:rsidR="006C6077" w:rsidRPr="00967CB0" w:rsidRDefault="006C6077" w:rsidP="005E6FFE">
      <w:pPr>
        <w:tabs>
          <w:tab w:val="left" w:pos="993"/>
        </w:tabs>
        <w:autoSpaceDE w:val="0"/>
        <w:autoSpaceDN w:val="0"/>
        <w:adjustRightInd w:val="0"/>
        <w:ind w:firstLine="709"/>
        <w:jc w:val="both"/>
        <w:rPr>
          <w:sz w:val="28"/>
          <w:szCs w:val="28"/>
        </w:rPr>
      </w:pPr>
      <w:r w:rsidRPr="00967CB0">
        <w:rPr>
          <w:sz w:val="28"/>
          <w:szCs w:val="28"/>
        </w:rPr>
        <w:t>30, 31 разряды – последние две цифры года формирования реестровой записи платежа по источнику дохода бюджета реестра источников доходов бюджета;</w:t>
      </w:r>
    </w:p>
    <w:p w:rsidR="006C6077" w:rsidRPr="00BF7FDE" w:rsidRDefault="006C6077" w:rsidP="005E6FFE">
      <w:pPr>
        <w:tabs>
          <w:tab w:val="left" w:pos="993"/>
        </w:tabs>
        <w:autoSpaceDE w:val="0"/>
        <w:autoSpaceDN w:val="0"/>
        <w:adjustRightInd w:val="0"/>
        <w:ind w:firstLine="709"/>
        <w:jc w:val="both"/>
        <w:rPr>
          <w:sz w:val="28"/>
          <w:szCs w:val="28"/>
        </w:rPr>
      </w:pPr>
      <w:r w:rsidRPr="00967CB0">
        <w:rPr>
          <w:sz w:val="28"/>
          <w:szCs w:val="28"/>
        </w:rPr>
        <w:t>32, 33, 34, 35 разряды – порядковый номер версии реестровой записи платежа по источнику дохода бюджета реестра источников доходов бюджета.</w:t>
      </w:r>
    </w:p>
    <w:p w:rsidR="006C6077" w:rsidRPr="00967CB0" w:rsidRDefault="006C6077" w:rsidP="005E6FFE">
      <w:pPr>
        <w:widowControl w:val="0"/>
        <w:tabs>
          <w:tab w:val="left" w:pos="993"/>
          <w:tab w:val="left" w:pos="1276"/>
        </w:tabs>
        <w:autoSpaceDE w:val="0"/>
        <w:autoSpaceDN w:val="0"/>
        <w:adjustRightInd w:val="0"/>
        <w:ind w:firstLine="709"/>
        <w:jc w:val="both"/>
        <w:rPr>
          <w:sz w:val="28"/>
          <w:szCs w:val="28"/>
        </w:rPr>
      </w:pPr>
      <w:r w:rsidRPr="00967CB0">
        <w:rPr>
          <w:sz w:val="28"/>
          <w:szCs w:val="28"/>
        </w:rPr>
        <w:t>2</w:t>
      </w:r>
      <w:r>
        <w:rPr>
          <w:sz w:val="28"/>
          <w:szCs w:val="28"/>
        </w:rPr>
        <w:t>0</w:t>
      </w:r>
      <w:r w:rsidRPr="00967CB0">
        <w:rPr>
          <w:sz w:val="28"/>
          <w:szCs w:val="28"/>
        </w:rPr>
        <w:t>. Реест</w:t>
      </w:r>
      <w:r>
        <w:rPr>
          <w:sz w:val="28"/>
          <w:szCs w:val="28"/>
        </w:rPr>
        <w:t xml:space="preserve">р источников доходов </w:t>
      </w:r>
      <w:r w:rsidRPr="00967CB0">
        <w:rPr>
          <w:sz w:val="28"/>
          <w:szCs w:val="28"/>
        </w:rPr>
        <w:t>бюджета направляется в составе документов и материалов, представляем</w:t>
      </w:r>
      <w:r>
        <w:rPr>
          <w:sz w:val="28"/>
          <w:szCs w:val="28"/>
        </w:rPr>
        <w:t xml:space="preserve">ых одновременно с проектом решения о </w:t>
      </w:r>
      <w:r w:rsidRPr="00967CB0">
        <w:rPr>
          <w:sz w:val="28"/>
          <w:szCs w:val="28"/>
        </w:rPr>
        <w:t>бю</w:t>
      </w:r>
      <w:r>
        <w:rPr>
          <w:sz w:val="28"/>
          <w:szCs w:val="28"/>
        </w:rPr>
        <w:t>джете, в Совет  Андреевского</w:t>
      </w:r>
      <w:r w:rsidRPr="00D6102F">
        <w:rPr>
          <w:sz w:val="28"/>
          <w:szCs w:val="28"/>
        </w:rPr>
        <w:t xml:space="preserve"> </w:t>
      </w:r>
      <w:r w:rsidRPr="005F3C35">
        <w:rPr>
          <w:sz w:val="28"/>
          <w:szCs w:val="28"/>
        </w:rPr>
        <w:t>сельского поселения Омского муниципального района Омской области</w:t>
      </w:r>
      <w:r>
        <w:rPr>
          <w:sz w:val="28"/>
          <w:szCs w:val="28"/>
        </w:rPr>
        <w:t xml:space="preserve"> по форме согласно приложению № 2 к настоящему Порядку.</w:t>
      </w:r>
    </w:p>
    <w:p w:rsidR="006C6077" w:rsidRPr="00BF7FDE" w:rsidRDefault="006C6077" w:rsidP="005E6FFE">
      <w:pPr>
        <w:widowControl w:val="0"/>
        <w:tabs>
          <w:tab w:val="left" w:pos="993"/>
          <w:tab w:val="left" w:pos="1276"/>
        </w:tabs>
        <w:autoSpaceDE w:val="0"/>
        <w:autoSpaceDN w:val="0"/>
        <w:adjustRightInd w:val="0"/>
        <w:ind w:firstLine="709"/>
        <w:jc w:val="both"/>
        <w:rPr>
          <w:sz w:val="28"/>
          <w:szCs w:val="28"/>
        </w:rPr>
      </w:pPr>
      <w:r>
        <w:rPr>
          <w:sz w:val="28"/>
          <w:szCs w:val="28"/>
        </w:rPr>
        <w:t>21</w:t>
      </w:r>
      <w:r w:rsidRPr="00967CB0">
        <w:rPr>
          <w:sz w:val="28"/>
          <w:szCs w:val="28"/>
        </w:rPr>
        <w:t>. Формирование информации, предусмотренной</w:t>
      </w:r>
      <w:r>
        <w:rPr>
          <w:sz w:val="28"/>
          <w:szCs w:val="28"/>
        </w:rPr>
        <w:t xml:space="preserve"> пунктами 9 и 10</w:t>
      </w:r>
      <w:r w:rsidRPr="00967CB0">
        <w:rPr>
          <w:sz w:val="28"/>
          <w:szCs w:val="28"/>
        </w:rPr>
        <w:t xml:space="preserve"> настоящего </w:t>
      </w:r>
      <w:r>
        <w:rPr>
          <w:sz w:val="28"/>
          <w:szCs w:val="28"/>
        </w:rPr>
        <w:t>Порядка, для включения в реестр источников доходов бюджета</w:t>
      </w:r>
      <w:r w:rsidRPr="00967CB0">
        <w:rPr>
          <w:sz w:val="28"/>
          <w:szCs w:val="28"/>
        </w:rPr>
        <w:t xml:space="preserve"> осуществляется в соответствии с </w:t>
      </w:r>
      <w:hyperlink r:id="rId38" w:history="1">
        <w:r w:rsidRPr="00967CB0">
          <w:rPr>
            <w:sz w:val="28"/>
            <w:szCs w:val="28"/>
          </w:rPr>
          <w:t>Положением</w:t>
        </w:r>
      </w:hyperlink>
      <w:r w:rsidRPr="00967CB0">
        <w:rPr>
          <w:sz w:val="28"/>
          <w:szCs w:val="28"/>
        </w:rPr>
        <w:t xml:space="preserve"> о государственной интегрированной информационной системе управления общественными финансами «Электронный бюджет», утвержденным постановлением Правительства Российской Федерации от 30 июня 2015 года №</w:t>
      </w:r>
      <w:r w:rsidRPr="00BF7FDE">
        <w:rPr>
          <w:sz w:val="28"/>
          <w:szCs w:val="28"/>
        </w:rPr>
        <w:t xml:space="preserve"> 658 «О государственной интегрированной информационной системе управления общественными финансами «Электронный бюджет».</w:t>
      </w:r>
    </w:p>
    <w:p w:rsidR="006C6077" w:rsidRPr="00BF7FDE" w:rsidRDefault="006C6077" w:rsidP="005E6FFE">
      <w:pPr>
        <w:pStyle w:val="ConsPlusNormal"/>
        <w:tabs>
          <w:tab w:val="left" w:pos="993"/>
        </w:tabs>
        <w:ind w:firstLine="709"/>
        <w:jc w:val="both"/>
        <w:rPr>
          <w:sz w:val="28"/>
          <w:szCs w:val="28"/>
        </w:rPr>
      </w:pPr>
    </w:p>
    <w:p w:rsidR="006C6077" w:rsidRPr="009945F0" w:rsidRDefault="006C6077" w:rsidP="009945F0">
      <w:pPr>
        <w:pStyle w:val="ConsPlusNormal"/>
        <w:tabs>
          <w:tab w:val="left" w:pos="993"/>
        </w:tabs>
        <w:ind w:firstLine="709"/>
        <w:jc w:val="center"/>
        <w:rPr>
          <w:sz w:val="28"/>
          <w:szCs w:val="28"/>
        </w:rPr>
      </w:pPr>
      <w:r>
        <w:t>________</w:t>
      </w:r>
    </w:p>
    <w:p w:rsidR="006C6077" w:rsidRDefault="006C6077" w:rsidP="005A257A">
      <w:pPr>
        <w:pStyle w:val="3"/>
        <w:shd w:val="clear" w:color="auto" w:fill="auto"/>
        <w:spacing w:after="0" w:line="260" w:lineRule="exact"/>
        <w:ind w:left="20"/>
        <w:jc w:val="center"/>
        <w:rPr>
          <w:b/>
          <w:bCs/>
          <w:sz w:val="28"/>
          <w:szCs w:val="28"/>
        </w:rPr>
      </w:pPr>
    </w:p>
    <w:p w:rsidR="006C6077" w:rsidRDefault="006C6077" w:rsidP="005A257A">
      <w:pPr>
        <w:pStyle w:val="3"/>
        <w:shd w:val="clear" w:color="auto" w:fill="auto"/>
        <w:spacing w:after="0" w:line="260" w:lineRule="exact"/>
        <w:ind w:left="20"/>
        <w:jc w:val="center"/>
        <w:rPr>
          <w:b/>
          <w:bCs/>
          <w:sz w:val="28"/>
          <w:szCs w:val="28"/>
        </w:rPr>
      </w:pPr>
    </w:p>
    <w:p w:rsidR="006C6077" w:rsidRDefault="006C6077" w:rsidP="005A257A">
      <w:pPr>
        <w:pStyle w:val="3"/>
        <w:shd w:val="clear" w:color="auto" w:fill="auto"/>
        <w:spacing w:after="0" w:line="260" w:lineRule="exact"/>
        <w:ind w:left="20"/>
        <w:jc w:val="center"/>
        <w:rPr>
          <w:b/>
          <w:bCs/>
          <w:sz w:val="28"/>
          <w:szCs w:val="28"/>
        </w:rPr>
      </w:pPr>
    </w:p>
    <w:p w:rsidR="006C6077" w:rsidRDefault="006C6077" w:rsidP="005A257A">
      <w:pPr>
        <w:pStyle w:val="3"/>
        <w:shd w:val="clear" w:color="auto" w:fill="auto"/>
        <w:spacing w:after="0" w:line="260" w:lineRule="exact"/>
        <w:ind w:left="20"/>
        <w:jc w:val="center"/>
        <w:rPr>
          <w:b/>
          <w:bCs/>
          <w:sz w:val="28"/>
          <w:szCs w:val="28"/>
        </w:rPr>
      </w:pPr>
    </w:p>
    <w:p w:rsidR="006C6077" w:rsidRDefault="006C6077" w:rsidP="005A257A">
      <w:pPr>
        <w:pStyle w:val="3"/>
        <w:shd w:val="clear" w:color="auto" w:fill="auto"/>
        <w:spacing w:after="0" w:line="260" w:lineRule="exact"/>
        <w:ind w:left="20"/>
        <w:jc w:val="center"/>
        <w:rPr>
          <w:b/>
          <w:bCs/>
          <w:sz w:val="28"/>
          <w:szCs w:val="28"/>
        </w:rPr>
      </w:pPr>
    </w:p>
    <w:p w:rsidR="006C6077" w:rsidRDefault="006C6077" w:rsidP="005A257A">
      <w:pPr>
        <w:pStyle w:val="3"/>
        <w:shd w:val="clear" w:color="auto" w:fill="auto"/>
        <w:spacing w:after="0" w:line="260" w:lineRule="exact"/>
        <w:ind w:left="20"/>
        <w:jc w:val="center"/>
        <w:rPr>
          <w:b/>
          <w:bCs/>
          <w:sz w:val="28"/>
          <w:szCs w:val="28"/>
        </w:rPr>
      </w:pPr>
    </w:p>
    <w:p w:rsidR="006C6077" w:rsidRDefault="006C6077" w:rsidP="005A257A">
      <w:pPr>
        <w:pStyle w:val="3"/>
        <w:shd w:val="clear" w:color="auto" w:fill="auto"/>
        <w:spacing w:after="0" w:line="260" w:lineRule="exact"/>
        <w:ind w:left="20"/>
        <w:jc w:val="center"/>
        <w:rPr>
          <w:b/>
          <w:bCs/>
          <w:sz w:val="28"/>
          <w:szCs w:val="28"/>
        </w:rPr>
      </w:pPr>
    </w:p>
    <w:p w:rsidR="006C6077" w:rsidRDefault="006C6077" w:rsidP="009945F0">
      <w:pPr>
        <w:pStyle w:val="3"/>
        <w:shd w:val="clear" w:color="auto" w:fill="auto"/>
        <w:spacing w:after="0" w:line="260" w:lineRule="exact"/>
        <w:jc w:val="left"/>
        <w:rPr>
          <w:b/>
          <w:bCs/>
          <w:sz w:val="28"/>
          <w:szCs w:val="28"/>
        </w:rPr>
      </w:pPr>
    </w:p>
    <w:p w:rsidR="006C6077" w:rsidRDefault="006C6077" w:rsidP="005A257A">
      <w:pPr>
        <w:pStyle w:val="3"/>
        <w:shd w:val="clear" w:color="auto" w:fill="auto"/>
        <w:spacing w:after="0" w:line="260" w:lineRule="exact"/>
        <w:ind w:left="20"/>
        <w:jc w:val="center"/>
        <w:rPr>
          <w:b/>
          <w:bCs/>
          <w:sz w:val="28"/>
          <w:szCs w:val="28"/>
        </w:rPr>
      </w:pPr>
    </w:p>
    <w:p w:rsidR="006C6077" w:rsidRDefault="006C6077" w:rsidP="00D05834">
      <w:pPr>
        <w:autoSpaceDE w:val="0"/>
        <w:autoSpaceDN w:val="0"/>
        <w:adjustRightInd w:val="0"/>
        <w:ind w:left="5387"/>
        <w:rPr>
          <w:sz w:val="28"/>
          <w:szCs w:val="28"/>
        </w:rPr>
        <w:sectPr w:rsidR="006C6077" w:rsidSect="006A4B58">
          <w:pgSz w:w="11906" w:h="16838"/>
          <w:pgMar w:top="425" w:right="851" w:bottom="284" w:left="1418" w:header="720" w:footer="720" w:gutter="0"/>
          <w:cols w:space="720"/>
          <w:docGrid w:linePitch="360"/>
        </w:sectPr>
      </w:pPr>
    </w:p>
    <w:p w:rsidR="006C6077" w:rsidRPr="00ED0983" w:rsidRDefault="006C6077" w:rsidP="002A6892">
      <w:pPr>
        <w:tabs>
          <w:tab w:val="center" w:pos="10758"/>
          <w:tab w:val="right" w:pos="16129"/>
        </w:tabs>
        <w:autoSpaceDE w:val="0"/>
        <w:autoSpaceDN w:val="0"/>
        <w:adjustRightInd w:val="0"/>
        <w:ind w:left="5387"/>
      </w:pPr>
      <w:r>
        <w:rPr>
          <w:sz w:val="28"/>
          <w:szCs w:val="28"/>
        </w:rPr>
        <w:tab/>
      </w:r>
      <w:r>
        <w:rPr>
          <w:sz w:val="28"/>
          <w:szCs w:val="28"/>
        </w:rPr>
        <w:tab/>
      </w:r>
      <w:r w:rsidRPr="00ED0983">
        <w:t>Приложение № 2</w:t>
      </w:r>
    </w:p>
    <w:p w:rsidR="006C6077" w:rsidRPr="00ED0983" w:rsidRDefault="006C6077" w:rsidP="003715F1">
      <w:pPr>
        <w:autoSpaceDE w:val="0"/>
        <w:autoSpaceDN w:val="0"/>
        <w:adjustRightInd w:val="0"/>
        <w:ind w:left="5387"/>
        <w:jc w:val="right"/>
      </w:pPr>
      <w:r w:rsidRPr="00ED0983">
        <w:t>к постановлению Администрации</w:t>
      </w:r>
    </w:p>
    <w:p w:rsidR="006C6077" w:rsidRPr="00ED0983" w:rsidRDefault="006C6077" w:rsidP="003715F1">
      <w:pPr>
        <w:autoSpaceDE w:val="0"/>
        <w:autoSpaceDN w:val="0"/>
        <w:adjustRightInd w:val="0"/>
        <w:ind w:left="5387"/>
        <w:jc w:val="right"/>
      </w:pPr>
      <w:r>
        <w:t xml:space="preserve">Андреевского </w:t>
      </w:r>
      <w:r w:rsidRPr="00ED0983">
        <w:t>сельского поселения</w:t>
      </w:r>
    </w:p>
    <w:p w:rsidR="006C6077" w:rsidRPr="00ED0983" w:rsidRDefault="006C6077" w:rsidP="002A6892">
      <w:pPr>
        <w:autoSpaceDE w:val="0"/>
        <w:autoSpaceDN w:val="0"/>
        <w:adjustRightInd w:val="0"/>
        <w:ind w:left="5387"/>
        <w:jc w:val="center"/>
      </w:pPr>
      <w:r w:rsidRPr="00ED0983">
        <w:t xml:space="preserve">                                                                              от___________№ _______</w:t>
      </w:r>
    </w:p>
    <w:p w:rsidR="006C6077" w:rsidRPr="002A6892" w:rsidRDefault="006C6077" w:rsidP="002A6892">
      <w:pPr>
        <w:autoSpaceDE w:val="0"/>
        <w:autoSpaceDN w:val="0"/>
        <w:adjustRightInd w:val="0"/>
        <w:ind w:left="5387"/>
        <w:jc w:val="center"/>
        <w:rPr>
          <w:sz w:val="28"/>
          <w:szCs w:val="28"/>
        </w:rPr>
      </w:pPr>
    </w:p>
    <w:tbl>
      <w:tblPr>
        <w:tblW w:w="15966" w:type="dxa"/>
        <w:tblInd w:w="-106" w:type="dxa"/>
        <w:tblLayout w:type="fixed"/>
        <w:tblLook w:val="00A0"/>
      </w:tblPr>
      <w:tblGrid>
        <w:gridCol w:w="412"/>
        <w:gridCol w:w="1208"/>
        <w:gridCol w:w="721"/>
        <w:gridCol w:w="861"/>
        <w:gridCol w:w="721"/>
        <w:gridCol w:w="825"/>
        <w:gridCol w:w="722"/>
        <w:gridCol w:w="838"/>
        <w:gridCol w:w="1110"/>
        <w:gridCol w:w="1162"/>
        <w:gridCol w:w="831"/>
        <w:gridCol w:w="1012"/>
        <w:gridCol w:w="1013"/>
        <w:gridCol w:w="1012"/>
        <w:gridCol w:w="867"/>
        <w:gridCol w:w="873"/>
        <w:gridCol w:w="686"/>
        <w:gridCol w:w="176"/>
        <w:gridCol w:w="675"/>
        <w:gridCol w:w="193"/>
        <w:gridCol w:w="48"/>
      </w:tblGrid>
      <w:tr w:rsidR="006C6077" w:rsidRPr="00DD756F">
        <w:trPr>
          <w:trHeight w:val="303"/>
        </w:trPr>
        <w:tc>
          <w:tcPr>
            <w:tcW w:w="15725" w:type="dxa"/>
            <w:gridSpan w:val="19"/>
            <w:tcBorders>
              <w:top w:val="nil"/>
              <w:left w:val="nil"/>
              <w:bottom w:val="nil"/>
              <w:right w:val="nil"/>
            </w:tcBorders>
            <w:noWrap/>
            <w:vAlign w:val="center"/>
          </w:tcPr>
          <w:p w:rsidR="006C6077" w:rsidRPr="00DD756F" w:rsidRDefault="006C6077" w:rsidP="00DD756F">
            <w:pPr>
              <w:suppressAutoHyphens w:val="0"/>
              <w:jc w:val="center"/>
              <w:rPr>
                <w:b/>
                <w:bCs/>
                <w:sz w:val="20"/>
                <w:szCs w:val="20"/>
                <w:lang w:eastAsia="ru-RU"/>
              </w:rPr>
            </w:pPr>
            <w:r w:rsidRPr="00DD756F">
              <w:rPr>
                <w:b/>
                <w:bCs/>
                <w:sz w:val="20"/>
                <w:szCs w:val="20"/>
                <w:lang w:eastAsia="ru-RU"/>
              </w:rPr>
              <w:t>Реестр источнико</w:t>
            </w:r>
            <w:r>
              <w:rPr>
                <w:b/>
                <w:bCs/>
                <w:sz w:val="20"/>
                <w:szCs w:val="20"/>
                <w:lang w:eastAsia="ru-RU"/>
              </w:rPr>
              <w:t xml:space="preserve">в доходов бюджета Андреевского </w:t>
            </w:r>
            <w:r w:rsidRPr="00DD756F">
              <w:rPr>
                <w:b/>
                <w:bCs/>
                <w:sz w:val="20"/>
                <w:szCs w:val="20"/>
                <w:lang w:eastAsia="ru-RU"/>
              </w:rPr>
              <w:t>сельского поселения Омского муниципального района Омской области</w:t>
            </w:r>
          </w:p>
        </w:tc>
        <w:tc>
          <w:tcPr>
            <w:tcW w:w="241" w:type="dxa"/>
            <w:gridSpan w:val="2"/>
            <w:tcBorders>
              <w:top w:val="nil"/>
              <w:left w:val="nil"/>
              <w:bottom w:val="nil"/>
              <w:right w:val="nil"/>
            </w:tcBorders>
            <w:noWrap/>
            <w:vAlign w:val="center"/>
          </w:tcPr>
          <w:p w:rsidR="006C6077" w:rsidRPr="00DD756F" w:rsidRDefault="006C6077" w:rsidP="00DD756F">
            <w:pPr>
              <w:suppressAutoHyphens w:val="0"/>
              <w:rPr>
                <w:b/>
                <w:bCs/>
                <w:sz w:val="16"/>
                <w:szCs w:val="16"/>
                <w:lang w:eastAsia="ru-RU"/>
              </w:rPr>
            </w:pPr>
          </w:p>
        </w:tc>
      </w:tr>
      <w:tr w:rsidR="006C6077" w:rsidRPr="00DD756F">
        <w:trPr>
          <w:trHeight w:val="454"/>
        </w:trPr>
        <w:tc>
          <w:tcPr>
            <w:tcW w:w="2341" w:type="dxa"/>
            <w:gridSpan w:val="3"/>
            <w:tcBorders>
              <w:top w:val="nil"/>
              <w:left w:val="nil"/>
              <w:bottom w:val="nil"/>
              <w:right w:val="nil"/>
            </w:tcBorders>
            <w:vAlign w:val="bottom"/>
          </w:tcPr>
          <w:p w:rsidR="006C6077" w:rsidRPr="00DD756F" w:rsidRDefault="006C6077" w:rsidP="00DD756F">
            <w:pPr>
              <w:suppressAutoHyphens w:val="0"/>
              <w:rPr>
                <w:sz w:val="16"/>
                <w:szCs w:val="16"/>
                <w:lang w:eastAsia="ru-RU"/>
              </w:rPr>
            </w:pPr>
            <w:r w:rsidRPr="00DD756F">
              <w:rPr>
                <w:sz w:val="16"/>
                <w:szCs w:val="16"/>
                <w:lang w:eastAsia="ru-RU"/>
              </w:rPr>
              <w:t>Финансовый орган</w:t>
            </w:r>
          </w:p>
        </w:tc>
        <w:tc>
          <w:tcPr>
            <w:tcW w:w="12533" w:type="dxa"/>
            <w:gridSpan w:val="14"/>
            <w:tcBorders>
              <w:top w:val="nil"/>
              <w:left w:val="nil"/>
              <w:bottom w:val="single" w:sz="4" w:space="0" w:color="auto"/>
              <w:right w:val="nil"/>
            </w:tcBorders>
            <w:vAlign w:val="bottom"/>
          </w:tcPr>
          <w:p w:rsidR="006C6077" w:rsidRPr="00DD756F" w:rsidRDefault="006C6077" w:rsidP="00DD756F">
            <w:pPr>
              <w:suppressAutoHyphens w:val="0"/>
              <w:rPr>
                <w:sz w:val="16"/>
                <w:szCs w:val="16"/>
                <w:lang w:eastAsia="ru-RU"/>
              </w:rPr>
            </w:pPr>
            <w:r w:rsidRPr="00DD756F">
              <w:rPr>
                <w:sz w:val="16"/>
                <w:szCs w:val="16"/>
                <w:lang w:eastAsia="ru-RU"/>
              </w:rPr>
              <w:t>А</w:t>
            </w:r>
            <w:r>
              <w:rPr>
                <w:sz w:val="16"/>
                <w:szCs w:val="16"/>
                <w:lang w:eastAsia="ru-RU"/>
              </w:rPr>
              <w:t xml:space="preserve">дминистрация  Андреевского </w:t>
            </w:r>
            <w:r w:rsidRPr="00DD756F">
              <w:rPr>
                <w:sz w:val="16"/>
                <w:szCs w:val="16"/>
                <w:lang w:eastAsia="ru-RU"/>
              </w:rPr>
              <w:t>сельского поселения Омского муниципального района Омской области</w:t>
            </w:r>
          </w:p>
        </w:tc>
        <w:tc>
          <w:tcPr>
            <w:tcW w:w="851" w:type="dxa"/>
            <w:gridSpan w:val="2"/>
            <w:tcBorders>
              <w:top w:val="nil"/>
              <w:left w:val="nil"/>
              <w:bottom w:val="nil"/>
              <w:right w:val="nil"/>
            </w:tcBorders>
            <w:noWrap/>
            <w:vAlign w:val="bottom"/>
          </w:tcPr>
          <w:p w:rsidR="006C6077" w:rsidRPr="00DD756F" w:rsidRDefault="006C6077" w:rsidP="00DD756F">
            <w:pPr>
              <w:suppressAutoHyphens w:val="0"/>
              <w:rPr>
                <w:sz w:val="16"/>
                <w:szCs w:val="16"/>
                <w:lang w:eastAsia="ru-RU"/>
              </w:rPr>
            </w:pPr>
          </w:p>
        </w:tc>
        <w:tc>
          <w:tcPr>
            <w:tcW w:w="241" w:type="dxa"/>
            <w:gridSpan w:val="2"/>
            <w:tcBorders>
              <w:top w:val="nil"/>
              <w:left w:val="nil"/>
              <w:bottom w:val="nil"/>
              <w:right w:val="nil"/>
            </w:tcBorders>
            <w:noWrap/>
            <w:vAlign w:val="bottom"/>
          </w:tcPr>
          <w:p w:rsidR="006C6077" w:rsidRPr="00DD756F" w:rsidRDefault="006C6077" w:rsidP="00DD756F">
            <w:pPr>
              <w:suppressAutoHyphens w:val="0"/>
              <w:jc w:val="center"/>
              <w:rPr>
                <w:sz w:val="16"/>
                <w:szCs w:val="16"/>
                <w:lang w:eastAsia="ru-RU"/>
              </w:rPr>
            </w:pPr>
          </w:p>
        </w:tc>
      </w:tr>
      <w:tr w:rsidR="006C6077" w:rsidRPr="00DD756F">
        <w:trPr>
          <w:trHeight w:val="741"/>
        </w:trPr>
        <w:tc>
          <w:tcPr>
            <w:tcW w:w="2341" w:type="dxa"/>
            <w:gridSpan w:val="3"/>
            <w:tcBorders>
              <w:top w:val="nil"/>
              <w:left w:val="nil"/>
              <w:bottom w:val="nil"/>
              <w:right w:val="nil"/>
            </w:tcBorders>
            <w:vAlign w:val="bottom"/>
          </w:tcPr>
          <w:p w:rsidR="006C6077" w:rsidRPr="00DD756F" w:rsidRDefault="006C6077" w:rsidP="00DD756F">
            <w:pPr>
              <w:suppressAutoHyphens w:val="0"/>
              <w:rPr>
                <w:sz w:val="16"/>
                <w:szCs w:val="16"/>
                <w:lang w:eastAsia="ru-RU"/>
              </w:rPr>
            </w:pPr>
            <w:r w:rsidRPr="00DD756F">
              <w:rPr>
                <w:sz w:val="16"/>
                <w:szCs w:val="16"/>
                <w:lang w:eastAsia="ru-RU"/>
              </w:rPr>
              <w:t>Наименование публично-правового образования</w:t>
            </w:r>
          </w:p>
        </w:tc>
        <w:tc>
          <w:tcPr>
            <w:tcW w:w="12533" w:type="dxa"/>
            <w:gridSpan w:val="14"/>
            <w:tcBorders>
              <w:top w:val="single" w:sz="4" w:space="0" w:color="auto"/>
              <w:left w:val="nil"/>
              <w:bottom w:val="single" w:sz="4" w:space="0" w:color="auto"/>
              <w:right w:val="nil"/>
            </w:tcBorders>
            <w:vAlign w:val="bottom"/>
          </w:tcPr>
          <w:p w:rsidR="006C6077" w:rsidRPr="00DD756F" w:rsidRDefault="006C6077" w:rsidP="00DD756F">
            <w:pPr>
              <w:suppressAutoHyphens w:val="0"/>
              <w:rPr>
                <w:sz w:val="16"/>
                <w:szCs w:val="16"/>
                <w:lang w:eastAsia="ru-RU"/>
              </w:rPr>
            </w:pPr>
            <w:r>
              <w:rPr>
                <w:sz w:val="16"/>
                <w:szCs w:val="16"/>
                <w:lang w:eastAsia="ru-RU"/>
              </w:rPr>
              <w:t xml:space="preserve">Андреевское </w:t>
            </w:r>
            <w:r w:rsidRPr="00DD756F">
              <w:rPr>
                <w:sz w:val="16"/>
                <w:szCs w:val="16"/>
                <w:lang w:eastAsia="ru-RU"/>
              </w:rPr>
              <w:t>сельское поселение Омского муниципального района Омской области</w:t>
            </w:r>
          </w:p>
        </w:tc>
        <w:tc>
          <w:tcPr>
            <w:tcW w:w="851" w:type="dxa"/>
            <w:gridSpan w:val="2"/>
            <w:tcBorders>
              <w:top w:val="nil"/>
              <w:left w:val="nil"/>
              <w:bottom w:val="nil"/>
              <w:right w:val="nil"/>
            </w:tcBorders>
            <w:noWrap/>
            <w:vAlign w:val="bottom"/>
          </w:tcPr>
          <w:p w:rsidR="006C6077" w:rsidRPr="00DD756F" w:rsidRDefault="006C6077" w:rsidP="00DD756F">
            <w:pPr>
              <w:suppressAutoHyphens w:val="0"/>
              <w:jc w:val="right"/>
              <w:rPr>
                <w:sz w:val="16"/>
                <w:szCs w:val="16"/>
                <w:lang w:eastAsia="ru-RU"/>
              </w:rPr>
            </w:pPr>
          </w:p>
        </w:tc>
        <w:tc>
          <w:tcPr>
            <w:tcW w:w="241" w:type="dxa"/>
            <w:gridSpan w:val="2"/>
            <w:tcBorders>
              <w:top w:val="nil"/>
              <w:left w:val="nil"/>
              <w:bottom w:val="nil"/>
              <w:right w:val="nil"/>
            </w:tcBorders>
            <w:noWrap/>
            <w:vAlign w:val="bottom"/>
          </w:tcPr>
          <w:p w:rsidR="006C6077" w:rsidRPr="00DD756F" w:rsidRDefault="006C6077" w:rsidP="00DD756F">
            <w:pPr>
              <w:suppressAutoHyphens w:val="0"/>
              <w:jc w:val="center"/>
              <w:rPr>
                <w:sz w:val="16"/>
                <w:szCs w:val="16"/>
                <w:lang w:eastAsia="ru-RU"/>
              </w:rPr>
            </w:pPr>
          </w:p>
        </w:tc>
      </w:tr>
      <w:tr w:rsidR="006C6077" w:rsidRPr="00DD756F">
        <w:trPr>
          <w:trHeight w:val="605"/>
        </w:trPr>
        <w:tc>
          <w:tcPr>
            <w:tcW w:w="2341" w:type="dxa"/>
            <w:gridSpan w:val="3"/>
            <w:tcBorders>
              <w:top w:val="nil"/>
              <w:left w:val="nil"/>
              <w:bottom w:val="nil"/>
              <w:right w:val="nil"/>
            </w:tcBorders>
            <w:vAlign w:val="bottom"/>
          </w:tcPr>
          <w:p w:rsidR="006C6077" w:rsidRPr="00DD756F" w:rsidRDefault="006C6077" w:rsidP="00DD756F">
            <w:pPr>
              <w:suppressAutoHyphens w:val="0"/>
              <w:rPr>
                <w:sz w:val="16"/>
                <w:szCs w:val="16"/>
                <w:lang w:eastAsia="ru-RU"/>
              </w:rPr>
            </w:pPr>
            <w:r w:rsidRPr="00DD756F">
              <w:rPr>
                <w:sz w:val="16"/>
                <w:szCs w:val="16"/>
                <w:lang w:eastAsia="ru-RU"/>
              </w:rPr>
              <w:t>Единица измерения</w:t>
            </w:r>
          </w:p>
        </w:tc>
        <w:tc>
          <w:tcPr>
            <w:tcW w:w="861" w:type="dxa"/>
            <w:tcBorders>
              <w:top w:val="nil"/>
              <w:left w:val="nil"/>
              <w:bottom w:val="nil"/>
              <w:right w:val="nil"/>
            </w:tcBorders>
            <w:vAlign w:val="bottom"/>
          </w:tcPr>
          <w:p w:rsidR="006C6077" w:rsidRPr="00DD756F" w:rsidRDefault="006C6077" w:rsidP="00DD756F">
            <w:pPr>
              <w:suppressAutoHyphens w:val="0"/>
              <w:jc w:val="center"/>
              <w:rPr>
                <w:sz w:val="16"/>
                <w:szCs w:val="16"/>
                <w:lang w:eastAsia="ru-RU"/>
              </w:rPr>
            </w:pPr>
            <w:r w:rsidRPr="00DD756F">
              <w:rPr>
                <w:sz w:val="16"/>
                <w:szCs w:val="16"/>
                <w:lang w:eastAsia="ru-RU"/>
              </w:rPr>
              <w:t>рублей</w:t>
            </w:r>
          </w:p>
        </w:tc>
        <w:tc>
          <w:tcPr>
            <w:tcW w:w="721" w:type="dxa"/>
            <w:tcBorders>
              <w:top w:val="nil"/>
              <w:left w:val="nil"/>
              <w:bottom w:val="nil"/>
              <w:right w:val="nil"/>
            </w:tcBorders>
            <w:vAlign w:val="bottom"/>
          </w:tcPr>
          <w:p w:rsidR="006C6077" w:rsidRPr="00DD756F" w:rsidRDefault="006C6077" w:rsidP="00DD756F">
            <w:pPr>
              <w:suppressAutoHyphens w:val="0"/>
              <w:jc w:val="center"/>
              <w:rPr>
                <w:sz w:val="16"/>
                <w:szCs w:val="16"/>
                <w:lang w:eastAsia="ru-RU"/>
              </w:rPr>
            </w:pPr>
          </w:p>
        </w:tc>
        <w:tc>
          <w:tcPr>
            <w:tcW w:w="825" w:type="dxa"/>
            <w:tcBorders>
              <w:top w:val="nil"/>
              <w:left w:val="nil"/>
              <w:bottom w:val="nil"/>
              <w:right w:val="nil"/>
            </w:tcBorders>
            <w:vAlign w:val="bottom"/>
          </w:tcPr>
          <w:p w:rsidR="006C6077" w:rsidRPr="00DD756F" w:rsidRDefault="006C6077" w:rsidP="00DD756F">
            <w:pPr>
              <w:suppressAutoHyphens w:val="0"/>
              <w:jc w:val="center"/>
              <w:rPr>
                <w:sz w:val="16"/>
                <w:szCs w:val="16"/>
                <w:lang w:eastAsia="ru-RU"/>
              </w:rPr>
            </w:pPr>
          </w:p>
        </w:tc>
        <w:tc>
          <w:tcPr>
            <w:tcW w:w="722" w:type="dxa"/>
            <w:tcBorders>
              <w:top w:val="nil"/>
              <w:left w:val="nil"/>
              <w:bottom w:val="nil"/>
              <w:right w:val="nil"/>
            </w:tcBorders>
            <w:vAlign w:val="bottom"/>
          </w:tcPr>
          <w:p w:rsidR="006C6077" w:rsidRPr="00DD756F" w:rsidRDefault="006C6077" w:rsidP="00DD756F">
            <w:pPr>
              <w:suppressAutoHyphens w:val="0"/>
              <w:rPr>
                <w:sz w:val="16"/>
                <w:szCs w:val="16"/>
                <w:lang w:eastAsia="ru-RU"/>
              </w:rPr>
            </w:pPr>
          </w:p>
        </w:tc>
        <w:tc>
          <w:tcPr>
            <w:tcW w:w="838" w:type="dxa"/>
            <w:tcBorders>
              <w:top w:val="nil"/>
              <w:left w:val="nil"/>
              <w:bottom w:val="nil"/>
              <w:right w:val="nil"/>
            </w:tcBorders>
            <w:noWrap/>
            <w:vAlign w:val="bottom"/>
          </w:tcPr>
          <w:p w:rsidR="006C6077" w:rsidRPr="00DD756F" w:rsidRDefault="006C6077" w:rsidP="00DD756F">
            <w:pPr>
              <w:suppressAutoHyphens w:val="0"/>
              <w:rPr>
                <w:sz w:val="16"/>
                <w:szCs w:val="16"/>
                <w:lang w:eastAsia="ru-RU"/>
              </w:rPr>
            </w:pPr>
          </w:p>
        </w:tc>
        <w:tc>
          <w:tcPr>
            <w:tcW w:w="1110" w:type="dxa"/>
            <w:tcBorders>
              <w:top w:val="nil"/>
              <w:left w:val="nil"/>
              <w:bottom w:val="nil"/>
              <w:right w:val="nil"/>
            </w:tcBorders>
            <w:noWrap/>
            <w:vAlign w:val="bottom"/>
          </w:tcPr>
          <w:p w:rsidR="006C6077" w:rsidRPr="00DD756F" w:rsidRDefault="006C6077" w:rsidP="00DD756F">
            <w:pPr>
              <w:suppressAutoHyphens w:val="0"/>
              <w:rPr>
                <w:sz w:val="16"/>
                <w:szCs w:val="16"/>
                <w:lang w:eastAsia="ru-RU"/>
              </w:rPr>
            </w:pPr>
          </w:p>
        </w:tc>
        <w:tc>
          <w:tcPr>
            <w:tcW w:w="1162" w:type="dxa"/>
            <w:tcBorders>
              <w:top w:val="nil"/>
              <w:left w:val="nil"/>
              <w:bottom w:val="nil"/>
              <w:right w:val="nil"/>
            </w:tcBorders>
            <w:noWrap/>
            <w:vAlign w:val="bottom"/>
          </w:tcPr>
          <w:p w:rsidR="006C6077" w:rsidRPr="00DD756F" w:rsidRDefault="006C6077" w:rsidP="00DD756F">
            <w:pPr>
              <w:suppressAutoHyphens w:val="0"/>
              <w:rPr>
                <w:sz w:val="16"/>
                <w:szCs w:val="16"/>
                <w:lang w:eastAsia="ru-RU"/>
              </w:rPr>
            </w:pPr>
          </w:p>
        </w:tc>
        <w:tc>
          <w:tcPr>
            <w:tcW w:w="831" w:type="dxa"/>
            <w:tcBorders>
              <w:top w:val="nil"/>
              <w:left w:val="nil"/>
              <w:bottom w:val="nil"/>
              <w:right w:val="nil"/>
            </w:tcBorders>
            <w:noWrap/>
            <w:vAlign w:val="bottom"/>
          </w:tcPr>
          <w:p w:rsidR="006C6077" w:rsidRPr="00DD756F" w:rsidRDefault="006C6077" w:rsidP="00DD756F">
            <w:pPr>
              <w:suppressAutoHyphens w:val="0"/>
              <w:rPr>
                <w:sz w:val="16"/>
                <w:szCs w:val="16"/>
                <w:lang w:eastAsia="ru-RU"/>
              </w:rPr>
            </w:pPr>
          </w:p>
        </w:tc>
        <w:tc>
          <w:tcPr>
            <w:tcW w:w="1012" w:type="dxa"/>
            <w:tcBorders>
              <w:top w:val="nil"/>
              <w:left w:val="nil"/>
              <w:bottom w:val="nil"/>
              <w:right w:val="nil"/>
            </w:tcBorders>
            <w:noWrap/>
            <w:vAlign w:val="bottom"/>
          </w:tcPr>
          <w:p w:rsidR="006C6077" w:rsidRPr="00DD756F" w:rsidRDefault="006C6077" w:rsidP="00DD756F">
            <w:pPr>
              <w:suppressAutoHyphens w:val="0"/>
              <w:rPr>
                <w:sz w:val="16"/>
                <w:szCs w:val="16"/>
                <w:lang w:eastAsia="ru-RU"/>
              </w:rPr>
            </w:pPr>
          </w:p>
        </w:tc>
        <w:tc>
          <w:tcPr>
            <w:tcW w:w="1013" w:type="dxa"/>
            <w:tcBorders>
              <w:top w:val="nil"/>
              <w:left w:val="nil"/>
              <w:bottom w:val="nil"/>
              <w:right w:val="nil"/>
            </w:tcBorders>
            <w:noWrap/>
            <w:vAlign w:val="bottom"/>
          </w:tcPr>
          <w:p w:rsidR="006C6077" w:rsidRPr="00DD756F" w:rsidRDefault="006C6077" w:rsidP="00DD756F">
            <w:pPr>
              <w:suppressAutoHyphens w:val="0"/>
              <w:rPr>
                <w:sz w:val="16"/>
                <w:szCs w:val="16"/>
                <w:lang w:eastAsia="ru-RU"/>
              </w:rPr>
            </w:pPr>
          </w:p>
        </w:tc>
        <w:tc>
          <w:tcPr>
            <w:tcW w:w="1012" w:type="dxa"/>
            <w:tcBorders>
              <w:top w:val="nil"/>
              <w:left w:val="nil"/>
              <w:bottom w:val="nil"/>
              <w:right w:val="nil"/>
            </w:tcBorders>
            <w:vAlign w:val="bottom"/>
          </w:tcPr>
          <w:p w:rsidR="006C6077" w:rsidRPr="00DD756F" w:rsidRDefault="006C6077" w:rsidP="00DD756F">
            <w:pPr>
              <w:suppressAutoHyphens w:val="0"/>
              <w:jc w:val="right"/>
              <w:rPr>
                <w:sz w:val="16"/>
                <w:szCs w:val="16"/>
                <w:lang w:eastAsia="ru-RU"/>
              </w:rPr>
            </w:pPr>
          </w:p>
        </w:tc>
        <w:tc>
          <w:tcPr>
            <w:tcW w:w="867" w:type="dxa"/>
            <w:tcBorders>
              <w:top w:val="nil"/>
              <w:left w:val="nil"/>
              <w:bottom w:val="nil"/>
              <w:right w:val="nil"/>
            </w:tcBorders>
            <w:vAlign w:val="bottom"/>
          </w:tcPr>
          <w:p w:rsidR="006C6077" w:rsidRPr="00DD756F" w:rsidRDefault="006C6077" w:rsidP="00DD756F">
            <w:pPr>
              <w:suppressAutoHyphens w:val="0"/>
              <w:jc w:val="right"/>
              <w:rPr>
                <w:sz w:val="16"/>
                <w:szCs w:val="16"/>
                <w:lang w:eastAsia="ru-RU"/>
              </w:rPr>
            </w:pPr>
          </w:p>
        </w:tc>
        <w:tc>
          <w:tcPr>
            <w:tcW w:w="1559" w:type="dxa"/>
            <w:gridSpan w:val="2"/>
            <w:tcBorders>
              <w:top w:val="nil"/>
              <w:left w:val="nil"/>
              <w:bottom w:val="nil"/>
              <w:right w:val="nil"/>
            </w:tcBorders>
            <w:vAlign w:val="bottom"/>
          </w:tcPr>
          <w:p w:rsidR="006C6077" w:rsidRPr="00DD756F" w:rsidRDefault="006C6077" w:rsidP="00DD756F">
            <w:pPr>
              <w:suppressAutoHyphens w:val="0"/>
              <w:jc w:val="right"/>
              <w:rPr>
                <w:sz w:val="16"/>
                <w:szCs w:val="16"/>
                <w:lang w:eastAsia="ru-RU"/>
              </w:rPr>
            </w:pPr>
          </w:p>
        </w:tc>
        <w:tc>
          <w:tcPr>
            <w:tcW w:w="851" w:type="dxa"/>
            <w:gridSpan w:val="2"/>
            <w:tcBorders>
              <w:top w:val="nil"/>
              <w:left w:val="nil"/>
              <w:bottom w:val="nil"/>
              <w:right w:val="nil"/>
            </w:tcBorders>
            <w:noWrap/>
            <w:vAlign w:val="bottom"/>
          </w:tcPr>
          <w:p w:rsidR="006C6077" w:rsidRPr="00DD756F" w:rsidRDefault="006C6077" w:rsidP="00DD756F">
            <w:pPr>
              <w:suppressAutoHyphens w:val="0"/>
              <w:jc w:val="right"/>
              <w:rPr>
                <w:sz w:val="16"/>
                <w:szCs w:val="16"/>
                <w:lang w:eastAsia="ru-RU"/>
              </w:rPr>
            </w:pPr>
          </w:p>
        </w:tc>
        <w:tc>
          <w:tcPr>
            <w:tcW w:w="241" w:type="dxa"/>
            <w:gridSpan w:val="2"/>
            <w:tcBorders>
              <w:top w:val="nil"/>
              <w:left w:val="nil"/>
              <w:bottom w:val="nil"/>
              <w:right w:val="nil"/>
            </w:tcBorders>
            <w:noWrap/>
            <w:vAlign w:val="bottom"/>
          </w:tcPr>
          <w:p w:rsidR="006C6077" w:rsidRPr="00DD756F" w:rsidRDefault="006C6077" w:rsidP="00DD756F">
            <w:pPr>
              <w:suppressAutoHyphens w:val="0"/>
              <w:jc w:val="center"/>
              <w:rPr>
                <w:sz w:val="16"/>
                <w:szCs w:val="16"/>
                <w:lang w:eastAsia="ru-RU"/>
              </w:rPr>
            </w:pPr>
          </w:p>
        </w:tc>
      </w:tr>
      <w:tr w:rsidR="006C6077" w:rsidRPr="00DD756F">
        <w:trPr>
          <w:gridAfter w:val="1"/>
          <w:wAfter w:w="48" w:type="dxa"/>
          <w:trHeight w:val="348"/>
        </w:trPr>
        <w:tc>
          <w:tcPr>
            <w:tcW w:w="412" w:type="dxa"/>
            <w:vMerge w:val="restart"/>
            <w:tcBorders>
              <w:top w:val="single" w:sz="4" w:space="0" w:color="auto"/>
              <w:left w:val="single" w:sz="4" w:space="0" w:color="auto"/>
              <w:bottom w:val="single" w:sz="4" w:space="0" w:color="auto"/>
              <w:right w:val="single" w:sz="4" w:space="0" w:color="auto"/>
            </w:tcBorders>
            <w:vAlign w:val="center"/>
          </w:tcPr>
          <w:p w:rsidR="006C6077" w:rsidRPr="00DD756F" w:rsidRDefault="006C6077" w:rsidP="00DD756F">
            <w:pPr>
              <w:suppressAutoHyphens w:val="0"/>
              <w:jc w:val="center"/>
              <w:rPr>
                <w:sz w:val="16"/>
                <w:szCs w:val="16"/>
                <w:lang w:eastAsia="ru-RU"/>
              </w:rPr>
            </w:pPr>
            <w:r w:rsidRPr="00DD756F">
              <w:rPr>
                <w:sz w:val="16"/>
                <w:szCs w:val="16"/>
                <w:lang w:eastAsia="ru-RU"/>
              </w:rPr>
              <w:t>№</w:t>
            </w:r>
            <w:r w:rsidRPr="00DD756F">
              <w:rPr>
                <w:sz w:val="16"/>
                <w:szCs w:val="16"/>
                <w:lang w:eastAsia="ru-RU"/>
              </w:rPr>
              <w:br/>
              <w:t xml:space="preserve"> п/п</w:t>
            </w:r>
          </w:p>
        </w:tc>
        <w:tc>
          <w:tcPr>
            <w:tcW w:w="7006" w:type="dxa"/>
            <w:gridSpan w:val="8"/>
            <w:vMerge w:val="restart"/>
            <w:tcBorders>
              <w:top w:val="single" w:sz="4" w:space="0" w:color="auto"/>
              <w:left w:val="single" w:sz="4" w:space="0" w:color="auto"/>
              <w:bottom w:val="single" w:sz="4" w:space="0" w:color="auto"/>
              <w:right w:val="single" w:sz="4" w:space="0" w:color="auto"/>
            </w:tcBorders>
            <w:vAlign w:val="center"/>
          </w:tcPr>
          <w:p w:rsidR="006C6077" w:rsidRPr="00DD756F" w:rsidRDefault="006C6077" w:rsidP="00DD756F">
            <w:pPr>
              <w:suppressAutoHyphens w:val="0"/>
              <w:jc w:val="center"/>
              <w:rPr>
                <w:sz w:val="16"/>
                <w:szCs w:val="16"/>
                <w:lang w:eastAsia="ru-RU"/>
              </w:rPr>
            </w:pPr>
            <w:r w:rsidRPr="00DD756F">
              <w:rPr>
                <w:sz w:val="16"/>
                <w:szCs w:val="16"/>
                <w:lang w:eastAsia="ru-RU"/>
              </w:rPr>
              <w:t>Код бюджетной классификации</w:t>
            </w:r>
          </w:p>
        </w:tc>
        <w:tc>
          <w:tcPr>
            <w:tcW w:w="1162" w:type="dxa"/>
            <w:vMerge w:val="restart"/>
            <w:tcBorders>
              <w:top w:val="single" w:sz="4" w:space="0" w:color="auto"/>
              <w:left w:val="single" w:sz="4" w:space="0" w:color="auto"/>
              <w:bottom w:val="single" w:sz="4" w:space="0" w:color="auto"/>
              <w:right w:val="single" w:sz="4" w:space="0" w:color="auto"/>
            </w:tcBorders>
            <w:vAlign w:val="center"/>
          </w:tcPr>
          <w:p w:rsidR="006C6077" w:rsidRPr="00DD756F" w:rsidRDefault="006C6077" w:rsidP="00DD756F">
            <w:pPr>
              <w:suppressAutoHyphens w:val="0"/>
              <w:jc w:val="center"/>
              <w:rPr>
                <w:sz w:val="16"/>
                <w:szCs w:val="16"/>
                <w:lang w:eastAsia="ru-RU"/>
              </w:rPr>
            </w:pPr>
            <w:r w:rsidRPr="00DD756F">
              <w:rPr>
                <w:sz w:val="16"/>
                <w:szCs w:val="16"/>
                <w:lang w:eastAsia="ru-RU"/>
              </w:rPr>
              <w:t xml:space="preserve">Наименование кода бюджетной классификации </w:t>
            </w:r>
          </w:p>
        </w:tc>
        <w:tc>
          <w:tcPr>
            <w:tcW w:w="831" w:type="dxa"/>
            <w:vMerge w:val="restart"/>
            <w:tcBorders>
              <w:top w:val="single" w:sz="4" w:space="0" w:color="auto"/>
              <w:left w:val="single" w:sz="4" w:space="0" w:color="auto"/>
              <w:bottom w:val="single" w:sz="4" w:space="0" w:color="auto"/>
              <w:right w:val="single" w:sz="4" w:space="0" w:color="auto"/>
            </w:tcBorders>
            <w:vAlign w:val="center"/>
          </w:tcPr>
          <w:p w:rsidR="006C6077" w:rsidRPr="00DD756F" w:rsidRDefault="006C6077" w:rsidP="00DD756F">
            <w:pPr>
              <w:suppressAutoHyphens w:val="0"/>
              <w:jc w:val="center"/>
              <w:rPr>
                <w:sz w:val="16"/>
                <w:szCs w:val="16"/>
                <w:lang w:eastAsia="ru-RU"/>
              </w:rPr>
            </w:pPr>
            <w:r w:rsidRPr="00DD756F">
              <w:rPr>
                <w:sz w:val="16"/>
                <w:szCs w:val="16"/>
                <w:lang w:eastAsia="ru-RU"/>
              </w:rPr>
              <w:t>Наименование главного администратора доходов бюджета</w:t>
            </w:r>
          </w:p>
        </w:tc>
        <w:tc>
          <w:tcPr>
            <w:tcW w:w="1012" w:type="dxa"/>
            <w:vMerge w:val="restart"/>
            <w:tcBorders>
              <w:top w:val="single" w:sz="4" w:space="0" w:color="auto"/>
              <w:left w:val="single" w:sz="4" w:space="0" w:color="auto"/>
              <w:bottom w:val="single" w:sz="4" w:space="0" w:color="auto"/>
              <w:right w:val="single" w:sz="4" w:space="0" w:color="auto"/>
            </w:tcBorders>
            <w:vAlign w:val="center"/>
          </w:tcPr>
          <w:p w:rsidR="006C6077" w:rsidRPr="00DD756F" w:rsidRDefault="006C6077" w:rsidP="00DD756F">
            <w:pPr>
              <w:suppressAutoHyphens w:val="0"/>
              <w:jc w:val="center"/>
              <w:rPr>
                <w:sz w:val="16"/>
                <w:szCs w:val="16"/>
                <w:lang w:eastAsia="ru-RU"/>
              </w:rPr>
            </w:pPr>
            <w:r w:rsidRPr="00DD756F">
              <w:rPr>
                <w:sz w:val="16"/>
                <w:szCs w:val="16"/>
                <w:lang w:eastAsia="ru-RU"/>
              </w:rPr>
              <w:t>Нормативы распределения доходов в местный* бюджет</w:t>
            </w:r>
          </w:p>
        </w:tc>
        <w:tc>
          <w:tcPr>
            <w:tcW w:w="1013" w:type="dxa"/>
            <w:vMerge w:val="restart"/>
            <w:tcBorders>
              <w:top w:val="single" w:sz="4" w:space="0" w:color="auto"/>
              <w:left w:val="single" w:sz="4" w:space="0" w:color="auto"/>
              <w:bottom w:val="single" w:sz="4" w:space="0" w:color="auto"/>
              <w:right w:val="single" w:sz="4" w:space="0" w:color="auto"/>
            </w:tcBorders>
            <w:vAlign w:val="center"/>
          </w:tcPr>
          <w:p w:rsidR="006C6077" w:rsidRPr="00DD756F" w:rsidRDefault="006C6077" w:rsidP="00DD756F">
            <w:pPr>
              <w:suppressAutoHyphens w:val="0"/>
              <w:jc w:val="center"/>
              <w:rPr>
                <w:sz w:val="16"/>
                <w:szCs w:val="16"/>
                <w:lang w:eastAsia="ru-RU"/>
              </w:rPr>
            </w:pPr>
            <w:r w:rsidRPr="00DD756F">
              <w:rPr>
                <w:sz w:val="16"/>
                <w:szCs w:val="16"/>
                <w:lang w:eastAsia="ru-RU"/>
              </w:rPr>
              <w:t xml:space="preserve">Показатели прогноза доходов в текущем году в соответствии с решением Совета о бюджете (по состоянию на дату "1" __________  20__ г.) </w:t>
            </w:r>
          </w:p>
        </w:tc>
        <w:tc>
          <w:tcPr>
            <w:tcW w:w="1012" w:type="dxa"/>
            <w:vMerge w:val="restart"/>
            <w:tcBorders>
              <w:top w:val="single" w:sz="4" w:space="0" w:color="auto"/>
              <w:left w:val="single" w:sz="4" w:space="0" w:color="auto"/>
              <w:bottom w:val="single" w:sz="4" w:space="0" w:color="auto"/>
              <w:right w:val="single" w:sz="4" w:space="0" w:color="auto"/>
            </w:tcBorders>
            <w:vAlign w:val="center"/>
          </w:tcPr>
          <w:p w:rsidR="006C6077" w:rsidRPr="00DD756F" w:rsidRDefault="006C6077" w:rsidP="00DD756F">
            <w:pPr>
              <w:suppressAutoHyphens w:val="0"/>
              <w:jc w:val="center"/>
              <w:rPr>
                <w:sz w:val="16"/>
                <w:szCs w:val="16"/>
                <w:lang w:eastAsia="ru-RU"/>
              </w:rPr>
            </w:pPr>
            <w:r w:rsidRPr="00DD756F">
              <w:rPr>
                <w:sz w:val="16"/>
                <w:szCs w:val="16"/>
                <w:lang w:eastAsia="ru-RU"/>
              </w:rPr>
              <w:t>Показатели кассовых поступлений в местный бюджет в текущем году</w:t>
            </w:r>
            <w:r w:rsidRPr="00DD756F">
              <w:rPr>
                <w:sz w:val="16"/>
                <w:szCs w:val="16"/>
                <w:lang w:eastAsia="ru-RU"/>
              </w:rPr>
              <w:br/>
              <w:t xml:space="preserve"> (по состоянию на дату </w:t>
            </w:r>
            <w:r w:rsidRPr="00DD756F">
              <w:rPr>
                <w:sz w:val="16"/>
                <w:szCs w:val="16"/>
                <w:lang w:eastAsia="ru-RU"/>
              </w:rPr>
              <w:br/>
              <w:t xml:space="preserve"> "1" __________  20__ г.) </w:t>
            </w:r>
          </w:p>
        </w:tc>
        <w:tc>
          <w:tcPr>
            <w:tcW w:w="867" w:type="dxa"/>
            <w:vMerge w:val="restart"/>
            <w:tcBorders>
              <w:top w:val="single" w:sz="4" w:space="0" w:color="auto"/>
              <w:left w:val="single" w:sz="4" w:space="0" w:color="auto"/>
              <w:bottom w:val="single" w:sz="4" w:space="0" w:color="auto"/>
              <w:right w:val="single" w:sz="4" w:space="0" w:color="auto"/>
            </w:tcBorders>
            <w:vAlign w:val="center"/>
          </w:tcPr>
          <w:p w:rsidR="006C6077" w:rsidRPr="00DD756F" w:rsidRDefault="006C6077" w:rsidP="00DD756F">
            <w:pPr>
              <w:suppressAutoHyphens w:val="0"/>
              <w:jc w:val="center"/>
              <w:rPr>
                <w:sz w:val="16"/>
                <w:szCs w:val="16"/>
                <w:lang w:eastAsia="ru-RU"/>
              </w:rPr>
            </w:pPr>
            <w:r w:rsidRPr="00DD756F">
              <w:rPr>
                <w:sz w:val="16"/>
                <w:szCs w:val="16"/>
                <w:lang w:eastAsia="ru-RU"/>
              </w:rPr>
              <w:t>Оценка исполнения местного бюджета текущего года</w:t>
            </w:r>
          </w:p>
        </w:tc>
        <w:tc>
          <w:tcPr>
            <w:tcW w:w="2603" w:type="dxa"/>
            <w:gridSpan w:val="5"/>
            <w:vMerge w:val="restart"/>
            <w:tcBorders>
              <w:top w:val="single" w:sz="4" w:space="0" w:color="auto"/>
              <w:left w:val="single" w:sz="4" w:space="0" w:color="auto"/>
              <w:bottom w:val="single" w:sz="4" w:space="0" w:color="auto"/>
              <w:right w:val="single" w:sz="4" w:space="0" w:color="auto"/>
            </w:tcBorders>
            <w:vAlign w:val="center"/>
          </w:tcPr>
          <w:p w:rsidR="006C6077" w:rsidRPr="00DD756F" w:rsidRDefault="006C6077" w:rsidP="00DD756F">
            <w:pPr>
              <w:suppressAutoHyphens w:val="0"/>
              <w:jc w:val="center"/>
              <w:rPr>
                <w:sz w:val="16"/>
                <w:szCs w:val="16"/>
                <w:lang w:eastAsia="ru-RU"/>
              </w:rPr>
            </w:pPr>
            <w:r w:rsidRPr="00DD756F">
              <w:rPr>
                <w:sz w:val="16"/>
                <w:szCs w:val="16"/>
                <w:lang w:eastAsia="ru-RU"/>
              </w:rPr>
              <w:t>Показатели прогноза доходов местного бюджета</w:t>
            </w:r>
          </w:p>
        </w:tc>
      </w:tr>
      <w:tr w:rsidR="006C6077" w:rsidRPr="00DD756F">
        <w:trPr>
          <w:gridAfter w:val="1"/>
          <w:wAfter w:w="48" w:type="dxa"/>
          <w:trHeight w:val="287"/>
        </w:trPr>
        <w:tc>
          <w:tcPr>
            <w:tcW w:w="412" w:type="dxa"/>
            <w:vMerge/>
            <w:tcBorders>
              <w:top w:val="single" w:sz="4" w:space="0" w:color="auto"/>
              <w:left w:val="single" w:sz="4" w:space="0" w:color="auto"/>
              <w:bottom w:val="single" w:sz="4" w:space="0" w:color="auto"/>
              <w:right w:val="single" w:sz="4" w:space="0" w:color="auto"/>
            </w:tcBorders>
            <w:vAlign w:val="center"/>
          </w:tcPr>
          <w:p w:rsidR="006C6077" w:rsidRPr="00DD756F" w:rsidRDefault="006C6077" w:rsidP="00DD756F">
            <w:pPr>
              <w:suppressAutoHyphens w:val="0"/>
              <w:rPr>
                <w:sz w:val="16"/>
                <w:szCs w:val="16"/>
                <w:lang w:eastAsia="ru-RU"/>
              </w:rPr>
            </w:pPr>
          </w:p>
        </w:tc>
        <w:tc>
          <w:tcPr>
            <w:tcW w:w="7006" w:type="dxa"/>
            <w:gridSpan w:val="8"/>
            <w:vMerge/>
            <w:tcBorders>
              <w:top w:val="single" w:sz="4" w:space="0" w:color="auto"/>
              <w:left w:val="single" w:sz="4" w:space="0" w:color="auto"/>
              <w:bottom w:val="single" w:sz="4" w:space="0" w:color="auto"/>
              <w:right w:val="single" w:sz="4" w:space="0" w:color="auto"/>
            </w:tcBorders>
            <w:vAlign w:val="center"/>
          </w:tcPr>
          <w:p w:rsidR="006C6077" w:rsidRPr="00DD756F" w:rsidRDefault="006C6077" w:rsidP="00DD756F">
            <w:pPr>
              <w:suppressAutoHyphens w:val="0"/>
              <w:rPr>
                <w:sz w:val="16"/>
                <w:szCs w:val="16"/>
                <w:lang w:eastAsia="ru-RU"/>
              </w:rPr>
            </w:pPr>
          </w:p>
        </w:tc>
        <w:tc>
          <w:tcPr>
            <w:tcW w:w="1162" w:type="dxa"/>
            <w:vMerge/>
            <w:tcBorders>
              <w:top w:val="single" w:sz="4" w:space="0" w:color="auto"/>
              <w:left w:val="single" w:sz="4" w:space="0" w:color="auto"/>
              <w:bottom w:val="single" w:sz="4" w:space="0" w:color="auto"/>
              <w:right w:val="single" w:sz="4" w:space="0" w:color="auto"/>
            </w:tcBorders>
            <w:vAlign w:val="center"/>
          </w:tcPr>
          <w:p w:rsidR="006C6077" w:rsidRPr="00DD756F" w:rsidRDefault="006C6077" w:rsidP="00DD756F">
            <w:pPr>
              <w:suppressAutoHyphens w:val="0"/>
              <w:rPr>
                <w:sz w:val="16"/>
                <w:szCs w:val="16"/>
                <w:lang w:eastAsia="ru-RU"/>
              </w:rPr>
            </w:pPr>
          </w:p>
        </w:tc>
        <w:tc>
          <w:tcPr>
            <w:tcW w:w="831" w:type="dxa"/>
            <w:vMerge/>
            <w:tcBorders>
              <w:top w:val="single" w:sz="4" w:space="0" w:color="auto"/>
              <w:left w:val="single" w:sz="4" w:space="0" w:color="auto"/>
              <w:bottom w:val="single" w:sz="4" w:space="0" w:color="auto"/>
              <w:right w:val="single" w:sz="4" w:space="0" w:color="auto"/>
            </w:tcBorders>
            <w:vAlign w:val="center"/>
          </w:tcPr>
          <w:p w:rsidR="006C6077" w:rsidRPr="00DD756F" w:rsidRDefault="006C6077" w:rsidP="00DD756F">
            <w:pPr>
              <w:suppressAutoHyphens w:val="0"/>
              <w:rPr>
                <w:sz w:val="16"/>
                <w:szCs w:val="16"/>
                <w:lang w:eastAsia="ru-RU"/>
              </w:rPr>
            </w:pPr>
          </w:p>
        </w:tc>
        <w:tc>
          <w:tcPr>
            <w:tcW w:w="1012" w:type="dxa"/>
            <w:vMerge/>
            <w:tcBorders>
              <w:top w:val="single" w:sz="4" w:space="0" w:color="auto"/>
              <w:left w:val="single" w:sz="4" w:space="0" w:color="auto"/>
              <w:bottom w:val="single" w:sz="4" w:space="0" w:color="auto"/>
              <w:right w:val="single" w:sz="4" w:space="0" w:color="auto"/>
            </w:tcBorders>
            <w:vAlign w:val="center"/>
          </w:tcPr>
          <w:p w:rsidR="006C6077" w:rsidRPr="00DD756F" w:rsidRDefault="006C6077" w:rsidP="00DD756F">
            <w:pPr>
              <w:suppressAutoHyphens w:val="0"/>
              <w:rPr>
                <w:sz w:val="16"/>
                <w:szCs w:val="16"/>
                <w:lang w:eastAsia="ru-RU"/>
              </w:rPr>
            </w:pPr>
          </w:p>
        </w:tc>
        <w:tc>
          <w:tcPr>
            <w:tcW w:w="1013" w:type="dxa"/>
            <w:vMerge/>
            <w:tcBorders>
              <w:top w:val="single" w:sz="4" w:space="0" w:color="auto"/>
              <w:left w:val="single" w:sz="4" w:space="0" w:color="auto"/>
              <w:bottom w:val="single" w:sz="4" w:space="0" w:color="auto"/>
              <w:right w:val="single" w:sz="4" w:space="0" w:color="auto"/>
            </w:tcBorders>
            <w:vAlign w:val="center"/>
          </w:tcPr>
          <w:p w:rsidR="006C6077" w:rsidRPr="00DD756F" w:rsidRDefault="006C6077" w:rsidP="00DD756F">
            <w:pPr>
              <w:suppressAutoHyphens w:val="0"/>
              <w:rPr>
                <w:sz w:val="16"/>
                <w:szCs w:val="16"/>
                <w:lang w:eastAsia="ru-RU"/>
              </w:rPr>
            </w:pPr>
          </w:p>
        </w:tc>
        <w:tc>
          <w:tcPr>
            <w:tcW w:w="1012" w:type="dxa"/>
            <w:vMerge/>
            <w:tcBorders>
              <w:top w:val="single" w:sz="4" w:space="0" w:color="auto"/>
              <w:left w:val="single" w:sz="4" w:space="0" w:color="auto"/>
              <w:bottom w:val="single" w:sz="4" w:space="0" w:color="auto"/>
              <w:right w:val="single" w:sz="4" w:space="0" w:color="auto"/>
            </w:tcBorders>
            <w:vAlign w:val="center"/>
          </w:tcPr>
          <w:p w:rsidR="006C6077" w:rsidRPr="00DD756F" w:rsidRDefault="006C6077" w:rsidP="00DD756F">
            <w:pPr>
              <w:suppressAutoHyphens w:val="0"/>
              <w:rPr>
                <w:sz w:val="16"/>
                <w:szCs w:val="16"/>
                <w:lang w:eastAsia="ru-RU"/>
              </w:rPr>
            </w:pPr>
          </w:p>
        </w:tc>
        <w:tc>
          <w:tcPr>
            <w:tcW w:w="867" w:type="dxa"/>
            <w:vMerge/>
            <w:tcBorders>
              <w:top w:val="single" w:sz="4" w:space="0" w:color="auto"/>
              <w:left w:val="single" w:sz="4" w:space="0" w:color="auto"/>
              <w:bottom w:val="single" w:sz="4" w:space="0" w:color="auto"/>
              <w:right w:val="single" w:sz="4" w:space="0" w:color="auto"/>
            </w:tcBorders>
            <w:vAlign w:val="center"/>
          </w:tcPr>
          <w:p w:rsidR="006C6077" w:rsidRPr="00DD756F" w:rsidRDefault="006C6077" w:rsidP="00DD756F">
            <w:pPr>
              <w:suppressAutoHyphens w:val="0"/>
              <w:rPr>
                <w:sz w:val="16"/>
                <w:szCs w:val="16"/>
                <w:lang w:eastAsia="ru-RU"/>
              </w:rPr>
            </w:pPr>
          </w:p>
        </w:tc>
        <w:tc>
          <w:tcPr>
            <w:tcW w:w="2603" w:type="dxa"/>
            <w:gridSpan w:val="5"/>
            <w:vMerge/>
            <w:tcBorders>
              <w:top w:val="single" w:sz="4" w:space="0" w:color="auto"/>
              <w:left w:val="single" w:sz="4" w:space="0" w:color="auto"/>
              <w:bottom w:val="single" w:sz="4" w:space="0" w:color="auto"/>
              <w:right w:val="single" w:sz="4" w:space="0" w:color="auto"/>
            </w:tcBorders>
            <w:vAlign w:val="center"/>
          </w:tcPr>
          <w:p w:rsidR="006C6077" w:rsidRPr="00DD756F" w:rsidRDefault="006C6077" w:rsidP="00DD756F">
            <w:pPr>
              <w:suppressAutoHyphens w:val="0"/>
              <w:rPr>
                <w:sz w:val="16"/>
                <w:szCs w:val="16"/>
                <w:lang w:eastAsia="ru-RU"/>
              </w:rPr>
            </w:pPr>
          </w:p>
        </w:tc>
      </w:tr>
      <w:tr w:rsidR="006C6077" w:rsidRPr="00DD756F">
        <w:trPr>
          <w:gridAfter w:val="1"/>
          <w:wAfter w:w="48" w:type="dxa"/>
          <w:trHeight w:val="590"/>
        </w:trPr>
        <w:tc>
          <w:tcPr>
            <w:tcW w:w="412" w:type="dxa"/>
            <w:vMerge/>
            <w:tcBorders>
              <w:top w:val="single" w:sz="4" w:space="0" w:color="auto"/>
              <w:left w:val="single" w:sz="4" w:space="0" w:color="auto"/>
              <w:bottom w:val="single" w:sz="4" w:space="0" w:color="auto"/>
              <w:right w:val="single" w:sz="4" w:space="0" w:color="auto"/>
            </w:tcBorders>
            <w:vAlign w:val="center"/>
          </w:tcPr>
          <w:p w:rsidR="006C6077" w:rsidRPr="00DD756F" w:rsidRDefault="006C6077" w:rsidP="00DD756F">
            <w:pPr>
              <w:suppressAutoHyphens w:val="0"/>
              <w:rPr>
                <w:sz w:val="16"/>
                <w:szCs w:val="16"/>
                <w:lang w:eastAsia="ru-RU"/>
              </w:rPr>
            </w:pPr>
          </w:p>
        </w:tc>
        <w:tc>
          <w:tcPr>
            <w:tcW w:w="1208" w:type="dxa"/>
            <w:vMerge w:val="restart"/>
            <w:tcBorders>
              <w:top w:val="nil"/>
              <w:left w:val="single" w:sz="4" w:space="0" w:color="auto"/>
              <w:bottom w:val="single" w:sz="4" w:space="0" w:color="auto"/>
              <w:right w:val="single" w:sz="4" w:space="0" w:color="auto"/>
            </w:tcBorders>
            <w:vAlign w:val="center"/>
          </w:tcPr>
          <w:p w:rsidR="006C6077" w:rsidRPr="00DD756F" w:rsidRDefault="006C6077" w:rsidP="00DD756F">
            <w:pPr>
              <w:suppressAutoHyphens w:val="0"/>
              <w:jc w:val="center"/>
              <w:rPr>
                <w:sz w:val="16"/>
                <w:szCs w:val="16"/>
                <w:lang w:eastAsia="ru-RU"/>
              </w:rPr>
            </w:pPr>
            <w:r w:rsidRPr="00DD756F">
              <w:rPr>
                <w:sz w:val="16"/>
                <w:szCs w:val="16"/>
                <w:lang w:eastAsia="ru-RU"/>
              </w:rPr>
              <w:t>Код главного администратора доходов бюджета</w:t>
            </w:r>
          </w:p>
        </w:tc>
        <w:tc>
          <w:tcPr>
            <w:tcW w:w="3850" w:type="dxa"/>
            <w:gridSpan w:val="5"/>
            <w:tcBorders>
              <w:top w:val="single" w:sz="4" w:space="0" w:color="auto"/>
              <w:left w:val="nil"/>
              <w:bottom w:val="single" w:sz="4" w:space="0" w:color="auto"/>
              <w:right w:val="single" w:sz="4" w:space="0" w:color="auto"/>
            </w:tcBorders>
            <w:vAlign w:val="center"/>
          </w:tcPr>
          <w:p w:rsidR="006C6077" w:rsidRPr="00DD756F" w:rsidRDefault="006C6077" w:rsidP="00DD756F">
            <w:pPr>
              <w:suppressAutoHyphens w:val="0"/>
              <w:jc w:val="center"/>
              <w:rPr>
                <w:sz w:val="16"/>
                <w:szCs w:val="16"/>
                <w:lang w:eastAsia="ru-RU"/>
              </w:rPr>
            </w:pPr>
            <w:r w:rsidRPr="00DD756F">
              <w:rPr>
                <w:sz w:val="16"/>
                <w:szCs w:val="16"/>
                <w:lang w:eastAsia="ru-RU"/>
              </w:rPr>
              <w:t>Код вида доходов бюджетов</w:t>
            </w:r>
          </w:p>
        </w:tc>
        <w:tc>
          <w:tcPr>
            <w:tcW w:w="1948" w:type="dxa"/>
            <w:gridSpan w:val="2"/>
            <w:tcBorders>
              <w:top w:val="single" w:sz="4" w:space="0" w:color="auto"/>
              <w:left w:val="nil"/>
              <w:bottom w:val="single" w:sz="4" w:space="0" w:color="auto"/>
              <w:right w:val="single" w:sz="4" w:space="0" w:color="auto"/>
            </w:tcBorders>
            <w:vAlign w:val="center"/>
          </w:tcPr>
          <w:p w:rsidR="006C6077" w:rsidRPr="00DD756F" w:rsidRDefault="006C6077" w:rsidP="00DD756F">
            <w:pPr>
              <w:suppressAutoHyphens w:val="0"/>
              <w:jc w:val="center"/>
              <w:rPr>
                <w:sz w:val="16"/>
                <w:szCs w:val="16"/>
                <w:lang w:eastAsia="ru-RU"/>
              </w:rPr>
            </w:pPr>
            <w:r w:rsidRPr="00DD756F">
              <w:rPr>
                <w:sz w:val="16"/>
                <w:szCs w:val="16"/>
                <w:lang w:eastAsia="ru-RU"/>
              </w:rPr>
              <w:t>Код подвида доходов бюджетов</w:t>
            </w:r>
          </w:p>
        </w:tc>
        <w:tc>
          <w:tcPr>
            <w:tcW w:w="1162" w:type="dxa"/>
            <w:vMerge/>
            <w:tcBorders>
              <w:top w:val="single" w:sz="4" w:space="0" w:color="auto"/>
              <w:left w:val="single" w:sz="4" w:space="0" w:color="auto"/>
              <w:bottom w:val="single" w:sz="4" w:space="0" w:color="auto"/>
              <w:right w:val="single" w:sz="4" w:space="0" w:color="auto"/>
            </w:tcBorders>
            <w:vAlign w:val="center"/>
          </w:tcPr>
          <w:p w:rsidR="006C6077" w:rsidRPr="00DD756F" w:rsidRDefault="006C6077" w:rsidP="00DD756F">
            <w:pPr>
              <w:suppressAutoHyphens w:val="0"/>
              <w:rPr>
                <w:sz w:val="16"/>
                <w:szCs w:val="16"/>
                <w:lang w:eastAsia="ru-RU"/>
              </w:rPr>
            </w:pPr>
          </w:p>
        </w:tc>
        <w:tc>
          <w:tcPr>
            <w:tcW w:w="831" w:type="dxa"/>
            <w:vMerge/>
            <w:tcBorders>
              <w:top w:val="single" w:sz="4" w:space="0" w:color="auto"/>
              <w:left w:val="single" w:sz="4" w:space="0" w:color="auto"/>
              <w:bottom w:val="single" w:sz="4" w:space="0" w:color="auto"/>
              <w:right w:val="single" w:sz="4" w:space="0" w:color="auto"/>
            </w:tcBorders>
            <w:vAlign w:val="center"/>
          </w:tcPr>
          <w:p w:rsidR="006C6077" w:rsidRPr="00DD756F" w:rsidRDefault="006C6077" w:rsidP="00DD756F">
            <w:pPr>
              <w:suppressAutoHyphens w:val="0"/>
              <w:rPr>
                <w:sz w:val="16"/>
                <w:szCs w:val="16"/>
                <w:lang w:eastAsia="ru-RU"/>
              </w:rPr>
            </w:pPr>
          </w:p>
        </w:tc>
        <w:tc>
          <w:tcPr>
            <w:tcW w:w="1012" w:type="dxa"/>
            <w:vMerge/>
            <w:tcBorders>
              <w:top w:val="single" w:sz="4" w:space="0" w:color="auto"/>
              <w:left w:val="single" w:sz="4" w:space="0" w:color="auto"/>
              <w:bottom w:val="single" w:sz="4" w:space="0" w:color="auto"/>
              <w:right w:val="single" w:sz="4" w:space="0" w:color="auto"/>
            </w:tcBorders>
            <w:vAlign w:val="center"/>
          </w:tcPr>
          <w:p w:rsidR="006C6077" w:rsidRPr="00DD756F" w:rsidRDefault="006C6077" w:rsidP="00DD756F">
            <w:pPr>
              <w:suppressAutoHyphens w:val="0"/>
              <w:rPr>
                <w:sz w:val="16"/>
                <w:szCs w:val="16"/>
                <w:lang w:eastAsia="ru-RU"/>
              </w:rPr>
            </w:pPr>
          </w:p>
        </w:tc>
        <w:tc>
          <w:tcPr>
            <w:tcW w:w="1013" w:type="dxa"/>
            <w:vMerge/>
            <w:tcBorders>
              <w:top w:val="single" w:sz="4" w:space="0" w:color="auto"/>
              <w:left w:val="single" w:sz="4" w:space="0" w:color="auto"/>
              <w:bottom w:val="single" w:sz="4" w:space="0" w:color="auto"/>
              <w:right w:val="single" w:sz="4" w:space="0" w:color="auto"/>
            </w:tcBorders>
            <w:vAlign w:val="center"/>
          </w:tcPr>
          <w:p w:rsidR="006C6077" w:rsidRPr="00DD756F" w:rsidRDefault="006C6077" w:rsidP="00DD756F">
            <w:pPr>
              <w:suppressAutoHyphens w:val="0"/>
              <w:rPr>
                <w:sz w:val="16"/>
                <w:szCs w:val="16"/>
                <w:lang w:eastAsia="ru-RU"/>
              </w:rPr>
            </w:pPr>
          </w:p>
        </w:tc>
        <w:tc>
          <w:tcPr>
            <w:tcW w:w="1012" w:type="dxa"/>
            <w:vMerge/>
            <w:tcBorders>
              <w:top w:val="single" w:sz="4" w:space="0" w:color="auto"/>
              <w:left w:val="single" w:sz="4" w:space="0" w:color="auto"/>
              <w:bottom w:val="single" w:sz="4" w:space="0" w:color="auto"/>
              <w:right w:val="single" w:sz="4" w:space="0" w:color="auto"/>
            </w:tcBorders>
            <w:vAlign w:val="center"/>
          </w:tcPr>
          <w:p w:rsidR="006C6077" w:rsidRPr="00DD756F" w:rsidRDefault="006C6077" w:rsidP="00DD756F">
            <w:pPr>
              <w:suppressAutoHyphens w:val="0"/>
              <w:rPr>
                <w:sz w:val="16"/>
                <w:szCs w:val="16"/>
                <w:lang w:eastAsia="ru-RU"/>
              </w:rPr>
            </w:pPr>
          </w:p>
        </w:tc>
        <w:tc>
          <w:tcPr>
            <w:tcW w:w="867" w:type="dxa"/>
            <w:vMerge/>
            <w:tcBorders>
              <w:top w:val="single" w:sz="4" w:space="0" w:color="auto"/>
              <w:left w:val="single" w:sz="4" w:space="0" w:color="auto"/>
              <w:bottom w:val="single" w:sz="4" w:space="0" w:color="auto"/>
              <w:right w:val="single" w:sz="4" w:space="0" w:color="auto"/>
            </w:tcBorders>
            <w:vAlign w:val="center"/>
          </w:tcPr>
          <w:p w:rsidR="006C6077" w:rsidRPr="00DD756F" w:rsidRDefault="006C6077" w:rsidP="00DD756F">
            <w:pPr>
              <w:suppressAutoHyphens w:val="0"/>
              <w:rPr>
                <w:sz w:val="16"/>
                <w:szCs w:val="16"/>
                <w:lang w:eastAsia="ru-RU"/>
              </w:rPr>
            </w:pPr>
          </w:p>
        </w:tc>
        <w:tc>
          <w:tcPr>
            <w:tcW w:w="873" w:type="dxa"/>
            <w:vMerge w:val="restart"/>
            <w:tcBorders>
              <w:top w:val="nil"/>
              <w:left w:val="single" w:sz="4" w:space="0" w:color="auto"/>
              <w:bottom w:val="single" w:sz="4" w:space="0" w:color="auto"/>
              <w:right w:val="single" w:sz="4" w:space="0" w:color="auto"/>
            </w:tcBorders>
            <w:vAlign w:val="center"/>
          </w:tcPr>
          <w:p w:rsidR="006C6077" w:rsidRPr="00DD756F" w:rsidRDefault="006C6077" w:rsidP="00DD756F">
            <w:pPr>
              <w:suppressAutoHyphens w:val="0"/>
              <w:jc w:val="center"/>
              <w:rPr>
                <w:sz w:val="16"/>
                <w:szCs w:val="16"/>
                <w:lang w:eastAsia="ru-RU"/>
              </w:rPr>
            </w:pPr>
            <w:r w:rsidRPr="00DD756F">
              <w:rPr>
                <w:sz w:val="16"/>
                <w:szCs w:val="16"/>
                <w:lang w:eastAsia="ru-RU"/>
              </w:rPr>
              <w:t>на очередной финансовый год</w:t>
            </w:r>
          </w:p>
        </w:tc>
        <w:tc>
          <w:tcPr>
            <w:tcW w:w="862" w:type="dxa"/>
            <w:gridSpan w:val="2"/>
            <w:vMerge w:val="restart"/>
            <w:tcBorders>
              <w:top w:val="nil"/>
              <w:left w:val="single" w:sz="4" w:space="0" w:color="auto"/>
              <w:bottom w:val="single" w:sz="4" w:space="0" w:color="auto"/>
              <w:right w:val="single" w:sz="4" w:space="0" w:color="auto"/>
            </w:tcBorders>
            <w:vAlign w:val="center"/>
          </w:tcPr>
          <w:p w:rsidR="006C6077" w:rsidRPr="00DD756F" w:rsidRDefault="006C6077" w:rsidP="00DD756F">
            <w:pPr>
              <w:suppressAutoHyphens w:val="0"/>
              <w:jc w:val="center"/>
              <w:rPr>
                <w:sz w:val="16"/>
                <w:szCs w:val="16"/>
                <w:lang w:eastAsia="ru-RU"/>
              </w:rPr>
            </w:pPr>
            <w:r w:rsidRPr="00DD756F">
              <w:rPr>
                <w:sz w:val="16"/>
                <w:szCs w:val="16"/>
                <w:lang w:eastAsia="ru-RU"/>
              </w:rPr>
              <w:t>на первый год планового периода</w:t>
            </w:r>
          </w:p>
        </w:tc>
        <w:tc>
          <w:tcPr>
            <w:tcW w:w="868" w:type="dxa"/>
            <w:gridSpan w:val="2"/>
            <w:vMerge w:val="restart"/>
            <w:tcBorders>
              <w:top w:val="nil"/>
              <w:left w:val="single" w:sz="4" w:space="0" w:color="auto"/>
              <w:bottom w:val="single" w:sz="4" w:space="0" w:color="auto"/>
              <w:right w:val="single" w:sz="4" w:space="0" w:color="auto"/>
            </w:tcBorders>
            <w:vAlign w:val="center"/>
          </w:tcPr>
          <w:p w:rsidR="006C6077" w:rsidRPr="00DD756F" w:rsidRDefault="006C6077" w:rsidP="00DD756F">
            <w:pPr>
              <w:suppressAutoHyphens w:val="0"/>
              <w:jc w:val="center"/>
              <w:rPr>
                <w:sz w:val="16"/>
                <w:szCs w:val="16"/>
                <w:lang w:eastAsia="ru-RU"/>
              </w:rPr>
            </w:pPr>
            <w:r w:rsidRPr="00DD756F">
              <w:rPr>
                <w:sz w:val="16"/>
                <w:szCs w:val="16"/>
                <w:lang w:eastAsia="ru-RU"/>
              </w:rPr>
              <w:t>на второй год планового периода</w:t>
            </w:r>
          </w:p>
        </w:tc>
      </w:tr>
      <w:tr w:rsidR="006C6077" w:rsidRPr="00DD756F">
        <w:trPr>
          <w:gridAfter w:val="1"/>
          <w:wAfter w:w="48" w:type="dxa"/>
          <w:trHeight w:val="1753"/>
        </w:trPr>
        <w:tc>
          <w:tcPr>
            <w:tcW w:w="412" w:type="dxa"/>
            <w:vMerge/>
            <w:tcBorders>
              <w:top w:val="single" w:sz="4" w:space="0" w:color="auto"/>
              <w:left w:val="single" w:sz="4" w:space="0" w:color="auto"/>
              <w:bottom w:val="single" w:sz="4" w:space="0" w:color="auto"/>
              <w:right w:val="single" w:sz="4" w:space="0" w:color="auto"/>
            </w:tcBorders>
            <w:vAlign w:val="center"/>
          </w:tcPr>
          <w:p w:rsidR="006C6077" w:rsidRPr="00DD756F" w:rsidRDefault="006C6077" w:rsidP="00DD756F">
            <w:pPr>
              <w:suppressAutoHyphens w:val="0"/>
              <w:rPr>
                <w:sz w:val="16"/>
                <w:szCs w:val="16"/>
                <w:lang w:eastAsia="ru-RU"/>
              </w:rPr>
            </w:pPr>
          </w:p>
        </w:tc>
        <w:tc>
          <w:tcPr>
            <w:tcW w:w="1208" w:type="dxa"/>
            <w:vMerge/>
            <w:tcBorders>
              <w:top w:val="nil"/>
              <w:left w:val="single" w:sz="4" w:space="0" w:color="auto"/>
              <w:bottom w:val="single" w:sz="4" w:space="0" w:color="auto"/>
              <w:right w:val="single" w:sz="4" w:space="0" w:color="auto"/>
            </w:tcBorders>
            <w:vAlign w:val="center"/>
          </w:tcPr>
          <w:p w:rsidR="006C6077" w:rsidRPr="00DD756F" w:rsidRDefault="006C6077" w:rsidP="00DD756F">
            <w:pPr>
              <w:suppressAutoHyphens w:val="0"/>
              <w:rPr>
                <w:sz w:val="16"/>
                <w:szCs w:val="16"/>
                <w:lang w:eastAsia="ru-RU"/>
              </w:rPr>
            </w:pPr>
          </w:p>
        </w:tc>
        <w:tc>
          <w:tcPr>
            <w:tcW w:w="721" w:type="dxa"/>
            <w:tcBorders>
              <w:top w:val="nil"/>
              <w:left w:val="nil"/>
              <w:bottom w:val="single" w:sz="4" w:space="0" w:color="auto"/>
              <w:right w:val="single" w:sz="4" w:space="0" w:color="auto"/>
            </w:tcBorders>
            <w:vAlign w:val="center"/>
          </w:tcPr>
          <w:p w:rsidR="006C6077" w:rsidRPr="00DD756F" w:rsidRDefault="006C6077" w:rsidP="00DD756F">
            <w:pPr>
              <w:suppressAutoHyphens w:val="0"/>
              <w:jc w:val="center"/>
              <w:rPr>
                <w:sz w:val="16"/>
                <w:szCs w:val="16"/>
                <w:lang w:eastAsia="ru-RU"/>
              </w:rPr>
            </w:pPr>
            <w:r w:rsidRPr="00DD756F">
              <w:rPr>
                <w:sz w:val="16"/>
                <w:szCs w:val="16"/>
                <w:lang w:eastAsia="ru-RU"/>
              </w:rPr>
              <w:t>группа доходов</w:t>
            </w:r>
          </w:p>
        </w:tc>
        <w:tc>
          <w:tcPr>
            <w:tcW w:w="861" w:type="dxa"/>
            <w:tcBorders>
              <w:top w:val="nil"/>
              <w:left w:val="nil"/>
              <w:bottom w:val="single" w:sz="4" w:space="0" w:color="auto"/>
              <w:right w:val="single" w:sz="4" w:space="0" w:color="auto"/>
            </w:tcBorders>
            <w:vAlign w:val="center"/>
          </w:tcPr>
          <w:p w:rsidR="006C6077" w:rsidRPr="00DD756F" w:rsidRDefault="006C6077" w:rsidP="00DD756F">
            <w:pPr>
              <w:suppressAutoHyphens w:val="0"/>
              <w:jc w:val="center"/>
              <w:rPr>
                <w:sz w:val="16"/>
                <w:szCs w:val="16"/>
                <w:lang w:eastAsia="ru-RU"/>
              </w:rPr>
            </w:pPr>
            <w:r w:rsidRPr="00DD756F">
              <w:rPr>
                <w:sz w:val="16"/>
                <w:szCs w:val="16"/>
                <w:lang w:eastAsia="ru-RU"/>
              </w:rPr>
              <w:t>подгруппа доходов</w:t>
            </w:r>
          </w:p>
        </w:tc>
        <w:tc>
          <w:tcPr>
            <w:tcW w:w="721" w:type="dxa"/>
            <w:tcBorders>
              <w:top w:val="nil"/>
              <w:left w:val="nil"/>
              <w:bottom w:val="single" w:sz="4" w:space="0" w:color="auto"/>
              <w:right w:val="single" w:sz="4" w:space="0" w:color="auto"/>
            </w:tcBorders>
            <w:vAlign w:val="center"/>
          </w:tcPr>
          <w:p w:rsidR="006C6077" w:rsidRPr="00DD756F" w:rsidRDefault="006C6077" w:rsidP="00DD756F">
            <w:pPr>
              <w:suppressAutoHyphens w:val="0"/>
              <w:jc w:val="center"/>
              <w:rPr>
                <w:sz w:val="16"/>
                <w:szCs w:val="16"/>
                <w:lang w:eastAsia="ru-RU"/>
              </w:rPr>
            </w:pPr>
            <w:r w:rsidRPr="00DD756F">
              <w:rPr>
                <w:sz w:val="16"/>
                <w:szCs w:val="16"/>
                <w:lang w:eastAsia="ru-RU"/>
              </w:rPr>
              <w:t>статья доходов</w:t>
            </w:r>
          </w:p>
        </w:tc>
        <w:tc>
          <w:tcPr>
            <w:tcW w:w="825" w:type="dxa"/>
            <w:tcBorders>
              <w:top w:val="nil"/>
              <w:left w:val="nil"/>
              <w:bottom w:val="single" w:sz="4" w:space="0" w:color="auto"/>
              <w:right w:val="single" w:sz="4" w:space="0" w:color="auto"/>
            </w:tcBorders>
            <w:vAlign w:val="center"/>
          </w:tcPr>
          <w:p w:rsidR="006C6077" w:rsidRPr="00DD756F" w:rsidRDefault="006C6077" w:rsidP="00DD756F">
            <w:pPr>
              <w:suppressAutoHyphens w:val="0"/>
              <w:jc w:val="center"/>
              <w:rPr>
                <w:sz w:val="16"/>
                <w:szCs w:val="16"/>
                <w:lang w:eastAsia="ru-RU"/>
              </w:rPr>
            </w:pPr>
            <w:r w:rsidRPr="00DD756F">
              <w:rPr>
                <w:sz w:val="16"/>
                <w:szCs w:val="16"/>
                <w:lang w:eastAsia="ru-RU"/>
              </w:rPr>
              <w:t>подстатья доходов</w:t>
            </w:r>
          </w:p>
        </w:tc>
        <w:tc>
          <w:tcPr>
            <w:tcW w:w="722" w:type="dxa"/>
            <w:tcBorders>
              <w:top w:val="nil"/>
              <w:left w:val="nil"/>
              <w:bottom w:val="single" w:sz="4" w:space="0" w:color="auto"/>
              <w:right w:val="single" w:sz="4" w:space="0" w:color="auto"/>
            </w:tcBorders>
            <w:vAlign w:val="center"/>
          </w:tcPr>
          <w:p w:rsidR="006C6077" w:rsidRPr="00DD756F" w:rsidRDefault="006C6077" w:rsidP="00DD756F">
            <w:pPr>
              <w:suppressAutoHyphens w:val="0"/>
              <w:jc w:val="center"/>
              <w:rPr>
                <w:sz w:val="16"/>
                <w:szCs w:val="16"/>
                <w:lang w:eastAsia="ru-RU"/>
              </w:rPr>
            </w:pPr>
            <w:r w:rsidRPr="00DD756F">
              <w:rPr>
                <w:sz w:val="16"/>
                <w:szCs w:val="16"/>
                <w:lang w:eastAsia="ru-RU"/>
              </w:rPr>
              <w:t>элемент доходов</w:t>
            </w:r>
          </w:p>
        </w:tc>
        <w:tc>
          <w:tcPr>
            <w:tcW w:w="838" w:type="dxa"/>
            <w:tcBorders>
              <w:top w:val="nil"/>
              <w:left w:val="nil"/>
              <w:bottom w:val="single" w:sz="4" w:space="0" w:color="auto"/>
              <w:right w:val="single" w:sz="4" w:space="0" w:color="auto"/>
            </w:tcBorders>
            <w:vAlign w:val="center"/>
          </w:tcPr>
          <w:p w:rsidR="006C6077" w:rsidRPr="00DD756F" w:rsidRDefault="006C6077" w:rsidP="00DD756F">
            <w:pPr>
              <w:suppressAutoHyphens w:val="0"/>
              <w:jc w:val="center"/>
              <w:rPr>
                <w:sz w:val="16"/>
                <w:szCs w:val="16"/>
                <w:lang w:eastAsia="ru-RU"/>
              </w:rPr>
            </w:pPr>
            <w:r w:rsidRPr="00DD756F">
              <w:rPr>
                <w:sz w:val="16"/>
                <w:szCs w:val="16"/>
                <w:lang w:eastAsia="ru-RU"/>
              </w:rPr>
              <w:t>группа подвида доходов бюджетов</w:t>
            </w:r>
          </w:p>
        </w:tc>
        <w:tc>
          <w:tcPr>
            <w:tcW w:w="1110" w:type="dxa"/>
            <w:tcBorders>
              <w:top w:val="nil"/>
              <w:left w:val="nil"/>
              <w:bottom w:val="single" w:sz="4" w:space="0" w:color="auto"/>
              <w:right w:val="single" w:sz="4" w:space="0" w:color="auto"/>
            </w:tcBorders>
            <w:vAlign w:val="center"/>
          </w:tcPr>
          <w:p w:rsidR="006C6077" w:rsidRPr="00DD756F" w:rsidRDefault="006C6077" w:rsidP="00DD756F">
            <w:pPr>
              <w:suppressAutoHyphens w:val="0"/>
              <w:jc w:val="center"/>
              <w:rPr>
                <w:sz w:val="16"/>
                <w:szCs w:val="16"/>
                <w:lang w:eastAsia="ru-RU"/>
              </w:rPr>
            </w:pPr>
            <w:r w:rsidRPr="00DD756F">
              <w:rPr>
                <w:sz w:val="16"/>
                <w:szCs w:val="16"/>
                <w:lang w:eastAsia="ru-RU"/>
              </w:rPr>
              <w:t>аналитическая группа подвида доходов бюджетов</w:t>
            </w:r>
          </w:p>
        </w:tc>
        <w:tc>
          <w:tcPr>
            <w:tcW w:w="1162" w:type="dxa"/>
            <w:vMerge/>
            <w:tcBorders>
              <w:top w:val="single" w:sz="4" w:space="0" w:color="auto"/>
              <w:left w:val="single" w:sz="4" w:space="0" w:color="auto"/>
              <w:bottom w:val="single" w:sz="4" w:space="0" w:color="auto"/>
              <w:right w:val="single" w:sz="4" w:space="0" w:color="auto"/>
            </w:tcBorders>
            <w:vAlign w:val="center"/>
          </w:tcPr>
          <w:p w:rsidR="006C6077" w:rsidRPr="00DD756F" w:rsidRDefault="006C6077" w:rsidP="00DD756F">
            <w:pPr>
              <w:suppressAutoHyphens w:val="0"/>
              <w:rPr>
                <w:sz w:val="16"/>
                <w:szCs w:val="16"/>
                <w:lang w:eastAsia="ru-RU"/>
              </w:rPr>
            </w:pPr>
          </w:p>
        </w:tc>
        <w:tc>
          <w:tcPr>
            <w:tcW w:w="831" w:type="dxa"/>
            <w:vMerge/>
            <w:tcBorders>
              <w:top w:val="single" w:sz="4" w:space="0" w:color="auto"/>
              <w:left w:val="single" w:sz="4" w:space="0" w:color="auto"/>
              <w:bottom w:val="single" w:sz="4" w:space="0" w:color="auto"/>
              <w:right w:val="single" w:sz="4" w:space="0" w:color="auto"/>
            </w:tcBorders>
            <w:vAlign w:val="center"/>
          </w:tcPr>
          <w:p w:rsidR="006C6077" w:rsidRPr="00DD756F" w:rsidRDefault="006C6077" w:rsidP="00DD756F">
            <w:pPr>
              <w:suppressAutoHyphens w:val="0"/>
              <w:rPr>
                <w:sz w:val="16"/>
                <w:szCs w:val="16"/>
                <w:lang w:eastAsia="ru-RU"/>
              </w:rPr>
            </w:pPr>
          </w:p>
        </w:tc>
        <w:tc>
          <w:tcPr>
            <w:tcW w:w="1012" w:type="dxa"/>
            <w:vMerge/>
            <w:tcBorders>
              <w:top w:val="single" w:sz="4" w:space="0" w:color="auto"/>
              <w:left w:val="single" w:sz="4" w:space="0" w:color="auto"/>
              <w:bottom w:val="single" w:sz="4" w:space="0" w:color="auto"/>
              <w:right w:val="single" w:sz="4" w:space="0" w:color="auto"/>
            </w:tcBorders>
            <w:vAlign w:val="center"/>
          </w:tcPr>
          <w:p w:rsidR="006C6077" w:rsidRPr="00DD756F" w:rsidRDefault="006C6077" w:rsidP="00DD756F">
            <w:pPr>
              <w:suppressAutoHyphens w:val="0"/>
              <w:rPr>
                <w:sz w:val="16"/>
                <w:szCs w:val="16"/>
                <w:lang w:eastAsia="ru-RU"/>
              </w:rPr>
            </w:pPr>
          </w:p>
        </w:tc>
        <w:tc>
          <w:tcPr>
            <w:tcW w:w="1013" w:type="dxa"/>
            <w:vMerge/>
            <w:tcBorders>
              <w:top w:val="single" w:sz="4" w:space="0" w:color="auto"/>
              <w:left w:val="single" w:sz="4" w:space="0" w:color="auto"/>
              <w:bottom w:val="single" w:sz="4" w:space="0" w:color="auto"/>
              <w:right w:val="single" w:sz="4" w:space="0" w:color="auto"/>
            </w:tcBorders>
            <w:vAlign w:val="center"/>
          </w:tcPr>
          <w:p w:rsidR="006C6077" w:rsidRPr="00DD756F" w:rsidRDefault="006C6077" w:rsidP="00DD756F">
            <w:pPr>
              <w:suppressAutoHyphens w:val="0"/>
              <w:rPr>
                <w:sz w:val="16"/>
                <w:szCs w:val="16"/>
                <w:lang w:eastAsia="ru-RU"/>
              </w:rPr>
            </w:pPr>
          </w:p>
        </w:tc>
        <w:tc>
          <w:tcPr>
            <w:tcW w:w="1012" w:type="dxa"/>
            <w:vMerge/>
            <w:tcBorders>
              <w:top w:val="single" w:sz="4" w:space="0" w:color="auto"/>
              <w:left w:val="single" w:sz="4" w:space="0" w:color="auto"/>
              <w:bottom w:val="single" w:sz="4" w:space="0" w:color="auto"/>
              <w:right w:val="single" w:sz="4" w:space="0" w:color="auto"/>
            </w:tcBorders>
            <w:vAlign w:val="center"/>
          </w:tcPr>
          <w:p w:rsidR="006C6077" w:rsidRPr="00DD756F" w:rsidRDefault="006C6077" w:rsidP="00DD756F">
            <w:pPr>
              <w:suppressAutoHyphens w:val="0"/>
              <w:rPr>
                <w:sz w:val="16"/>
                <w:szCs w:val="16"/>
                <w:lang w:eastAsia="ru-RU"/>
              </w:rPr>
            </w:pPr>
          </w:p>
        </w:tc>
        <w:tc>
          <w:tcPr>
            <w:tcW w:w="867" w:type="dxa"/>
            <w:vMerge/>
            <w:tcBorders>
              <w:top w:val="single" w:sz="4" w:space="0" w:color="auto"/>
              <w:left w:val="single" w:sz="4" w:space="0" w:color="auto"/>
              <w:bottom w:val="single" w:sz="4" w:space="0" w:color="auto"/>
              <w:right w:val="single" w:sz="4" w:space="0" w:color="auto"/>
            </w:tcBorders>
            <w:vAlign w:val="center"/>
          </w:tcPr>
          <w:p w:rsidR="006C6077" w:rsidRPr="00DD756F" w:rsidRDefault="006C6077" w:rsidP="00DD756F">
            <w:pPr>
              <w:suppressAutoHyphens w:val="0"/>
              <w:rPr>
                <w:sz w:val="16"/>
                <w:szCs w:val="16"/>
                <w:lang w:eastAsia="ru-RU"/>
              </w:rPr>
            </w:pPr>
          </w:p>
        </w:tc>
        <w:tc>
          <w:tcPr>
            <w:tcW w:w="873" w:type="dxa"/>
            <w:vMerge/>
            <w:tcBorders>
              <w:top w:val="nil"/>
              <w:left w:val="single" w:sz="4" w:space="0" w:color="auto"/>
              <w:bottom w:val="single" w:sz="4" w:space="0" w:color="auto"/>
              <w:right w:val="single" w:sz="4" w:space="0" w:color="auto"/>
            </w:tcBorders>
            <w:vAlign w:val="center"/>
          </w:tcPr>
          <w:p w:rsidR="006C6077" w:rsidRPr="00DD756F" w:rsidRDefault="006C6077" w:rsidP="00DD756F">
            <w:pPr>
              <w:suppressAutoHyphens w:val="0"/>
              <w:rPr>
                <w:sz w:val="16"/>
                <w:szCs w:val="16"/>
                <w:lang w:eastAsia="ru-RU"/>
              </w:rPr>
            </w:pPr>
          </w:p>
        </w:tc>
        <w:tc>
          <w:tcPr>
            <w:tcW w:w="862" w:type="dxa"/>
            <w:gridSpan w:val="2"/>
            <w:vMerge/>
            <w:tcBorders>
              <w:top w:val="nil"/>
              <w:left w:val="single" w:sz="4" w:space="0" w:color="auto"/>
              <w:bottom w:val="single" w:sz="4" w:space="0" w:color="auto"/>
              <w:right w:val="single" w:sz="4" w:space="0" w:color="auto"/>
            </w:tcBorders>
            <w:vAlign w:val="center"/>
          </w:tcPr>
          <w:p w:rsidR="006C6077" w:rsidRPr="00DD756F" w:rsidRDefault="006C6077" w:rsidP="00DD756F">
            <w:pPr>
              <w:suppressAutoHyphens w:val="0"/>
              <w:rPr>
                <w:sz w:val="16"/>
                <w:szCs w:val="16"/>
                <w:lang w:eastAsia="ru-RU"/>
              </w:rPr>
            </w:pPr>
          </w:p>
        </w:tc>
        <w:tc>
          <w:tcPr>
            <w:tcW w:w="868" w:type="dxa"/>
            <w:gridSpan w:val="2"/>
            <w:vMerge/>
            <w:tcBorders>
              <w:top w:val="nil"/>
              <w:left w:val="single" w:sz="4" w:space="0" w:color="auto"/>
              <w:bottom w:val="single" w:sz="4" w:space="0" w:color="auto"/>
              <w:right w:val="single" w:sz="4" w:space="0" w:color="auto"/>
            </w:tcBorders>
            <w:vAlign w:val="center"/>
          </w:tcPr>
          <w:p w:rsidR="006C6077" w:rsidRPr="00DD756F" w:rsidRDefault="006C6077" w:rsidP="00DD756F">
            <w:pPr>
              <w:suppressAutoHyphens w:val="0"/>
              <w:rPr>
                <w:sz w:val="16"/>
                <w:szCs w:val="16"/>
                <w:lang w:eastAsia="ru-RU"/>
              </w:rPr>
            </w:pPr>
          </w:p>
        </w:tc>
      </w:tr>
      <w:tr w:rsidR="006C6077" w:rsidRPr="00DD756F">
        <w:trPr>
          <w:gridAfter w:val="1"/>
          <w:wAfter w:w="48" w:type="dxa"/>
          <w:trHeight w:val="272"/>
        </w:trPr>
        <w:tc>
          <w:tcPr>
            <w:tcW w:w="412" w:type="dxa"/>
            <w:tcBorders>
              <w:top w:val="nil"/>
              <w:left w:val="single" w:sz="4" w:space="0" w:color="auto"/>
              <w:bottom w:val="single" w:sz="4" w:space="0" w:color="auto"/>
              <w:right w:val="single" w:sz="4" w:space="0" w:color="auto"/>
            </w:tcBorders>
            <w:vAlign w:val="center"/>
          </w:tcPr>
          <w:p w:rsidR="006C6077" w:rsidRPr="00DD756F" w:rsidRDefault="006C6077" w:rsidP="00DD756F">
            <w:pPr>
              <w:suppressAutoHyphens w:val="0"/>
              <w:jc w:val="center"/>
              <w:rPr>
                <w:sz w:val="16"/>
                <w:szCs w:val="16"/>
                <w:lang w:eastAsia="ru-RU"/>
              </w:rPr>
            </w:pPr>
            <w:r w:rsidRPr="00DD756F">
              <w:rPr>
                <w:sz w:val="16"/>
                <w:szCs w:val="16"/>
                <w:lang w:eastAsia="ru-RU"/>
              </w:rPr>
              <w:t>1</w:t>
            </w:r>
          </w:p>
        </w:tc>
        <w:tc>
          <w:tcPr>
            <w:tcW w:w="1208" w:type="dxa"/>
            <w:tcBorders>
              <w:top w:val="nil"/>
              <w:left w:val="nil"/>
              <w:bottom w:val="single" w:sz="4" w:space="0" w:color="auto"/>
              <w:right w:val="single" w:sz="4" w:space="0" w:color="auto"/>
            </w:tcBorders>
            <w:vAlign w:val="center"/>
          </w:tcPr>
          <w:p w:rsidR="006C6077" w:rsidRPr="00DD756F" w:rsidRDefault="006C6077" w:rsidP="00DD756F">
            <w:pPr>
              <w:suppressAutoHyphens w:val="0"/>
              <w:jc w:val="center"/>
              <w:rPr>
                <w:sz w:val="16"/>
                <w:szCs w:val="16"/>
                <w:lang w:eastAsia="ru-RU"/>
              </w:rPr>
            </w:pPr>
            <w:r w:rsidRPr="00DD756F">
              <w:rPr>
                <w:sz w:val="16"/>
                <w:szCs w:val="16"/>
                <w:lang w:eastAsia="ru-RU"/>
              </w:rPr>
              <w:t>2</w:t>
            </w:r>
          </w:p>
        </w:tc>
        <w:tc>
          <w:tcPr>
            <w:tcW w:w="721" w:type="dxa"/>
            <w:tcBorders>
              <w:top w:val="nil"/>
              <w:left w:val="nil"/>
              <w:bottom w:val="single" w:sz="4" w:space="0" w:color="auto"/>
              <w:right w:val="single" w:sz="4" w:space="0" w:color="auto"/>
            </w:tcBorders>
            <w:vAlign w:val="center"/>
          </w:tcPr>
          <w:p w:rsidR="006C6077" w:rsidRPr="00DD756F" w:rsidRDefault="006C6077" w:rsidP="00DD756F">
            <w:pPr>
              <w:suppressAutoHyphens w:val="0"/>
              <w:jc w:val="center"/>
              <w:rPr>
                <w:sz w:val="16"/>
                <w:szCs w:val="16"/>
                <w:lang w:eastAsia="ru-RU"/>
              </w:rPr>
            </w:pPr>
            <w:r w:rsidRPr="00DD756F">
              <w:rPr>
                <w:sz w:val="16"/>
                <w:szCs w:val="16"/>
                <w:lang w:eastAsia="ru-RU"/>
              </w:rPr>
              <w:t>3</w:t>
            </w:r>
          </w:p>
        </w:tc>
        <w:tc>
          <w:tcPr>
            <w:tcW w:w="861" w:type="dxa"/>
            <w:tcBorders>
              <w:top w:val="nil"/>
              <w:left w:val="nil"/>
              <w:bottom w:val="single" w:sz="4" w:space="0" w:color="auto"/>
              <w:right w:val="single" w:sz="4" w:space="0" w:color="auto"/>
            </w:tcBorders>
            <w:vAlign w:val="center"/>
          </w:tcPr>
          <w:p w:rsidR="006C6077" w:rsidRPr="00DD756F" w:rsidRDefault="006C6077" w:rsidP="00DD756F">
            <w:pPr>
              <w:suppressAutoHyphens w:val="0"/>
              <w:jc w:val="center"/>
              <w:rPr>
                <w:sz w:val="16"/>
                <w:szCs w:val="16"/>
                <w:lang w:eastAsia="ru-RU"/>
              </w:rPr>
            </w:pPr>
            <w:r w:rsidRPr="00DD756F">
              <w:rPr>
                <w:sz w:val="16"/>
                <w:szCs w:val="16"/>
                <w:lang w:eastAsia="ru-RU"/>
              </w:rPr>
              <w:t>4</w:t>
            </w:r>
          </w:p>
        </w:tc>
        <w:tc>
          <w:tcPr>
            <w:tcW w:w="721" w:type="dxa"/>
            <w:tcBorders>
              <w:top w:val="nil"/>
              <w:left w:val="nil"/>
              <w:bottom w:val="single" w:sz="4" w:space="0" w:color="auto"/>
              <w:right w:val="single" w:sz="4" w:space="0" w:color="auto"/>
            </w:tcBorders>
            <w:vAlign w:val="center"/>
          </w:tcPr>
          <w:p w:rsidR="006C6077" w:rsidRPr="00DD756F" w:rsidRDefault="006C6077" w:rsidP="00DD756F">
            <w:pPr>
              <w:suppressAutoHyphens w:val="0"/>
              <w:jc w:val="center"/>
              <w:rPr>
                <w:sz w:val="16"/>
                <w:szCs w:val="16"/>
                <w:lang w:eastAsia="ru-RU"/>
              </w:rPr>
            </w:pPr>
            <w:r w:rsidRPr="00DD756F">
              <w:rPr>
                <w:sz w:val="16"/>
                <w:szCs w:val="16"/>
                <w:lang w:eastAsia="ru-RU"/>
              </w:rPr>
              <w:t>5</w:t>
            </w:r>
          </w:p>
        </w:tc>
        <w:tc>
          <w:tcPr>
            <w:tcW w:w="825" w:type="dxa"/>
            <w:tcBorders>
              <w:top w:val="nil"/>
              <w:left w:val="nil"/>
              <w:bottom w:val="single" w:sz="4" w:space="0" w:color="auto"/>
              <w:right w:val="single" w:sz="4" w:space="0" w:color="auto"/>
            </w:tcBorders>
            <w:vAlign w:val="center"/>
          </w:tcPr>
          <w:p w:rsidR="006C6077" w:rsidRPr="00DD756F" w:rsidRDefault="006C6077" w:rsidP="00DD756F">
            <w:pPr>
              <w:suppressAutoHyphens w:val="0"/>
              <w:jc w:val="center"/>
              <w:rPr>
                <w:sz w:val="16"/>
                <w:szCs w:val="16"/>
                <w:lang w:eastAsia="ru-RU"/>
              </w:rPr>
            </w:pPr>
            <w:r w:rsidRPr="00DD756F">
              <w:rPr>
                <w:sz w:val="16"/>
                <w:szCs w:val="16"/>
                <w:lang w:eastAsia="ru-RU"/>
              </w:rPr>
              <w:t>6</w:t>
            </w:r>
          </w:p>
        </w:tc>
        <w:tc>
          <w:tcPr>
            <w:tcW w:w="722" w:type="dxa"/>
            <w:tcBorders>
              <w:top w:val="nil"/>
              <w:left w:val="nil"/>
              <w:bottom w:val="single" w:sz="4" w:space="0" w:color="auto"/>
              <w:right w:val="single" w:sz="4" w:space="0" w:color="auto"/>
            </w:tcBorders>
            <w:vAlign w:val="center"/>
          </w:tcPr>
          <w:p w:rsidR="006C6077" w:rsidRPr="00DD756F" w:rsidRDefault="006C6077" w:rsidP="00DD756F">
            <w:pPr>
              <w:suppressAutoHyphens w:val="0"/>
              <w:jc w:val="center"/>
              <w:rPr>
                <w:sz w:val="16"/>
                <w:szCs w:val="16"/>
                <w:lang w:eastAsia="ru-RU"/>
              </w:rPr>
            </w:pPr>
            <w:r w:rsidRPr="00DD756F">
              <w:rPr>
                <w:sz w:val="16"/>
                <w:szCs w:val="16"/>
                <w:lang w:eastAsia="ru-RU"/>
              </w:rPr>
              <w:t>7</w:t>
            </w:r>
          </w:p>
        </w:tc>
        <w:tc>
          <w:tcPr>
            <w:tcW w:w="838" w:type="dxa"/>
            <w:tcBorders>
              <w:top w:val="nil"/>
              <w:left w:val="nil"/>
              <w:bottom w:val="single" w:sz="4" w:space="0" w:color="auto"/>
              <w:right w:val="single" w:sz="4" w:space="0" w:color="auto"/>
            </w:tcBorders>
            <w:vAlign w:val="center"/>
          </w:tcPr>
          <w:p w:rsidR="006C6077" w:rsidRPr="00DD756F" w:rsidRDefault="006C6077" w:rsidP="00DD756F">
            <w:pPr>
              <w:suppressAutoHyphens w:val="0"/>
              <w:jc w:val="center"/>
              <w:rPr>
                <w:sz w:val="16"/>
                <w:szCs w:val="16"/>
                <w:lang w:eastAsia="ru-RU"/>
              </w:rPr>
            </w:pPr>
            <w:r w:rsidRPr="00DD756F">
              <w:rPr>
                <w:sz w:val="16"/>
                <w:szCs w:val="16"/>
                <w:lang w:eastAsia="ru-RU"/>
              </w:rPr>
              <w:t>8</w:t>
            </w:r>
          </w:p>
        </w:tc>
        <w:tc>
          <w:tcPr>
            <w:tcW w:w="1110" w:type="dxa"/>
            <w:tcBorders>
              <w:top w:val="nil"/>
              <w:left w:val="nil"/>
              <w:bottom w:val="single" w:sz="4" w:space="0" w:color="auto"/>
              <w:right w:val="single" w:sz="4" w:space="0" w:color="auto"/>
            </w:tcBorders>
            <w:vAlign w:val="center"/>
          </w:tcPr>
          <w:p w:rsidR="006C6077" w:rsidRPr="00DD756F" w:rsidRDefault="006C6077" w:rsidP="00DD756F">
            <w:pPr>
              <w:suppressAutoHyphens w:val="0"/>
              <w:jc w:val="center"/>
              <w:rPr>
                <w:sz w:val="16"/>
                <w:szCs w:val="16"/>
                <w:lang w:eastAsia="ru-RU"/>
              </w:rPr>
            </w:pPr>
            <w:r w:rsidRPr="00DD756F">
              <w:rPr>
                <w:sz w:val="16"/>
                <w:szCs w:val="16"/>
                <w:lang w:eastAsia="ru-RU"/>
              </w:rPr>
              <w:t>9</w:t>
            </w:r>
          </w:p>
        </w:tc>
        <w:tc>
          <w:tcPr>
            <w:tcW w:w="1162" w:type="dxa"/>
            <w:tcBorders>
              <w:top w:val="nil"/>
              <w:left w:val="nil"/>
              <w:bottom w:val="single" w:sz="4" w:space="0" w:color="auto"/>
              <w:right w:val="single" w:sz="4" w:space="0" w:color="auto"/>
            </w:tcBorders>
            <w:vAlign w:val="center"/>
          </w:tcPr>
          <w:p w:rsidR="006C6077" w:rsidRPr="00DD756F" w:rsidRDefault="006C6077" w:rsidP="00DD756F">
            <w:pPr>
              <w:suppressAutoHyphens w:val="0"/>
              <w:jc w:val="center"/>
              <w:rPr>
                <w:sz w:val="16"/>
                <w:szCs w:val="16"/>
                <w:lang w:eastAsia="ru-RU"/>
              </w:rPr>
            </w:pPr>
            <w:r w:rsidRPr="00DD756F">
              <w:rPr>
                <w:sz w:val="16"/>
                <w:szCs w:val="16"/>
                <w:lang w:eastAsia="ru-RU"/>
              </w:rPr>
              <w:t>10</w:t>
            </w:r>
          </w:p>
        </w:tc>
        <w:tc>
          <w:tcPr>
            <w:tcW w:w="831" w:type="dxa"/>
            <w:tcBorders>
              <w:top w:val="nil"/>
              <w:left w:val="nil"/>
              <w:bottom w:val="single" w:sz="4" w:space="0" w:color="auto"/>
              <w:right w:val="single" w:sz="4" w:space="0" w:color="auto"/>
            </w:tcBorders>
            <w:vAlign w:val="center"/>
          </w:tcPr>
          <w:p w:rsidR="006C6077" w:rsidRPr="00DD756F" w:rsidRDefault="006C6077" w:rsidP="00DD756F">
            <w:pPr>
              <w:suppressAutoHyphens w:val="0"/>
              <w:jc w:val="center"/>
              <w:rPr>
                <w:sz w:val="16"/>
                <w:szCs w:val="16"/>
                <w:lang w:eastAsia="ru-RU"/>
              </w:rPr>
            </w:pPr>
            <w:r w:rsidRPr="00DD756F">
              <w:rPr>
                <w:sz w:val="16"/>
                <w:szCs w:val="16"/>
                <w:lang w:eastAsia="ru-RU"/>
              </w:rPr>
              <w:t>11</w:t>
            </w:r>
          </w:p>
        </w:tc>
        <w:tc>
          <w:tcPr>
            <w:tcW w:w="1012" w:type="dxa"/>
            <w:tcBorders>
              <w:top w:val="nil"/>
              <w:left w:val="nil"/>
              <w:bottom w:val="single" w:sz="4" w:space="0" w:color="auto"/>
              <w:right w:val="single" w:sz="4" w:space="0" w:color="auto"/>
            </w:tcBorders>
            <w:vAlign w:val="center"/>
          </w:tcPr>
          <w:p w:rsidR="006C6077" w:rsidRPr="00DD756F" w:rsidRDefault="006C6077" w:rsidP="00DD756F">
            <w:pPr>
              <w:suppressAutoHyphens w:val="0"/>
              <w:jc w:val="center"/>
              <w:rPr>
                <w:sz w:val="16"/>
                <w:szCs w:val="16"/>
                <w:lang w:eastAsia="ru-RU"/>
              </w:rPr>
            </w:pPr>
            <w:r w:rsidRPr="00DD756F">
              <w:rPr>
                <w:sz w:val="16"/>
                <w:szCs w:val="16"/>
                <w:lang w:eastAsia="ru-RU"/>
              </w:rPr>
              <w:t>12</w:t>
            </w:r>
          </w:p>
        </w:tc>
        <w:tc>
          <w:tcPr>
            <w:tcW w:w="1013" w:type="dxa"/>
            <w:tcBorders>
              <w:top w:val="nil"/>
              <w:left w:val="nil"/>
              <w:bottom w:val="single" w:sz="4" w:space="0" w:color="auto"/>
              <w:right w:val="single" w:sz="4" w:space="0" w:color="auto"/>
            </w:tcBorders>
            <w:vAlign w:val="center"/>
          </w:tcPr>
          <w:p w:rsidR="006C6077" w:rsidRPr="00DD756F" w:rsidRDefault="006C6077" w:rsidP="00DD756F">
            <w:pPr>
              <w:suppressAutoHyphens w:val="0"/>
              <w:jc w:val="center"/>
              <w:rPr>
                <w:sz w:val="16"/>
                <w:szCs w:val="16"/>
                <w:lang w:eastAsia="ru-RU"/>
              </w:rPr>
            </w:pPr>
            <w:r w:rsidRPr="00DD756F">
              <w:rPr>
                <w:sz w:val="16"/>
                <w:szCs w:val="16"/>
                <w:lang w:eastAsia="ru-RU"/>
              </w:rPr>
              <w:t>13</w:t>
            </w:r>
          </w:p>
        </w:tc>
        <w:tc>
          <w:tcPr>
            <w:tcW w:w="1012" w:type="dxa"/>
            <w:tcBorders>
              <w:top w:val="nil"/>
              <w:left w:val="nil"/>
              <w:bottom w:val="single" w:sz="4" w:space="0" w:color="auto"/>
              <w:right w:val="single" w:sz="4" w:space="0" w:color="auto"/>
            </w:tcBorders>
            <w:vAlign w:val="center"/>
          </w:tcPr>
          <w:p w:rsidR="006C6077" w:rsidRPr="00DD756F" w:rsidRDefault="006C6077" w:rsidP="00DD756F">
            <w:pPr>
              <w:suppressAutoHyphens w:val="0"/>
              <w:jc w:val="center"/>
              <w:rPr>
                <w:sz w:val="16"/>
                <w:szCs w:val="16"/>
                <w:lang w:eastAsia="ru-RU"/>
              </w:rPr>
            </w:pPr>
            <w:r w:rsidRPr="00DD756F">
              <w:rPr>
                <w:sz w:val="16"/>
                <w:szCs w:val="16"/>
                <w:lang w:eastAsia="ru-RU"/>
              </w:rPr>
              <w:t>14</w:t>
            </w:r>
          </w:p>
        </w:tc>
        <w:tc>
          <w:tcPr>
            <w:tcW w:w="867" w:type="dxa"/>
            <w:tcBorders>
              <w:top w:val="nil"/>
              <w:left w:val="nil"/>
              <w:bottom w:val="single" w:sz="4" w:space="0" w:color="auto"/>
              <w:right w:val="single" w:sz="4" w:space="0" w:color="auto"/>
            </w:tcBorders>
            <w:vAlign w:val="center"/>
          </w:tcPr>
          <w:p w:rsidR="006C6077" w:rsidRPr="00DD756F" w:rsidRDefault="006C6077" w:rsidP="00DD756F">
            <w:pPr>
              <w:suppressAutoHyphens w:val="0"/>
              <w:jc w:val="center"/>
              <w:rPr>
                <w:sz w:val="16"/>
                <w:szCs w:val="16"/>
                <w:lang w:eastAsia="ru-RU"/>
              </w:rPr>
            </w:pPr>
            <w:r w:rsidRPr="00DD756F">
              <w:rPr>
                <w:sz w:val="16"/>
                <w:szCs w:val="16"/>
                <w:lang w:eastAsia="ru-RU"/>
              </w:rPr>
              <w:t>15</w:t>
            </w:r>
          </w:p>
        </w:tc>
        <w:tc>
          <w:tcPr>
            <w:tcW w:w="873" w:type="dxa"/>
            <w:tcBorders>
              <w:top w:val="nil"/>
              <w:left w:val="nil"/>
              <w:bottom w:val="single" w:sz="4" w:space="0" w:color="auto"/>
              <w:right w:val="single" w:sz="4" w:space="0" w:color="auto"/>
            </w:tcBorders>
            <w:vAlign w:val="center"/>
          </w:tcPr>
          <w:p w:rsidR="006C6077" w:rsidRPr="00DD756F" w:rsidRDefault="006C6077" w:rsidP="00DD756F">
            <w:pPr>
              <w:suppressAutoHyphens w:val="0"/>
              <w:jc w:val="center"/>
              <w:rPr>
                <w:sz w:val="16"/>
                <w:szCs w:val="16"/>
                <w:lang w:eastAsia="ru-RU"/>
              </w:rPr>
            </w:pPr>
            <w:r w:rsidRPr="00DD756F">
              <w:rPr>
                <w:sz w:val="16"/>
                <w:szCs w:val="16"/>
                <w:lang w:eastAsia="ru-RU"/>
              </w:rPr>
              <w:t>16</w:t>
            </w:r>
          </w:p>
        </w:tc>
        <w:tc>
          <w:tcPr>
            <w:tcW w:w="862" w:type="dxa"/>
            <w:gridSpan w:val="2"/>
            <w:tcBorders>
              <w:top w:val="nil"/>
              <w:left w:val="nil"/>
              <w:bottom w:val="single" w:sz="4" w:space="0" w:color="auto"/>
              <w:right w:val="single" w:sz="4" w:space="0" w:color="auto"/>
            </w:tcBorders>
            <w:vAlign w:val="center"/>
          </w:tcPr>
          <w:p w:rsidR="006C6077" w:rsidRPr="00DD756F" w:rsidRDefault="006C6077" w:rsidP="00DD756F">
            <w:pPr>
              <w:suppressAutoHyphens w:val="0"/>
              <w:jc w:val="center"/>
              <w:rPr>
                <w:sz w:val="16"/>
                <w:szCs w:val="16"/>
                <w:lang w:eastAsia="ru-RU"/>
              </w:rPr>
            </w:pPr>
            <w:r w:rsidRPr="00DD756F">
              <w:rPr>
                <w:sz w:val="16"/>
                <w:szCs w:val="16"/>
                <w:lang w:eastAsia="ru-RU"/>
              </w:rPr>
              <w:t>17</w:t>
            </w:r>
          </w:p>
        </w:tc>
        <w:tc>
          <w:tcPr>
            <w:tcW w:w="868" w:type="dxa"/>
            <w:gridSpan w:val="2"/>
            <w:tcBorders>
              <w:top w:val="nil"/>
              <w:left w:val="nil"/>
              <w:bottom w:val="single" w:sz="4" w:space="0" w:color="auto"/>
              <w:right w:val="single" w:sz="4" w:space="0" w:color="auto"/>
            </w:tcBorders>
            <w:vAlign w:val="center"/>
          </w:tcPr>
          <w:p w:rsidR="006C6077" w:rsidRPr="00DD756F" w:rsidRDefault="006C6077" w:rsidP="00DD756F">
            <w:pPr>
              <w:suppressAutoHyphens w:val="0"/>
              <w:jc w:val="center"/>
              <w:rPr>
                <w:sz w:val="16"/>
                <w:szCs w:val="16"/>
                <w:lang w:eastAsia="ru-RU"/>
              </w:rPr>
            </w:pPr>
            <w:r w:rsidRPr="00DD756F">
              <w:rPr>
                <w:sz w:val="16"/>
                <w:szCs w:val="16"/>
                <w:lang w:eastAsia="ru-RU"/>
              </w:rPr>
              <w:t>18</w:t>
            </w:r>
          </w:p>
        </w:tc>
      </w:tr>
      <w:tr w:rsidR="006C6077" w:rsidRPr="00DD756F">
        <w:trPr>
          <w:gridAfter w:val="1"/>
          <w:wAfter w:w="48" w:type="dxa"/>
          <w:trHeight w:val="408"/>
        </w:trPr>
        <w:tc>
          <w:tcPr>
            <w:tcW w:w="412" w:type="dxa"/>
            <w:tcBorders>
              <w:top w:val="nil"/>
              <w:left w:val="single" w:sz="4" w:space="0" w:color="auto"/>
              <w:bottom w:val="single" w:sz="4" w:space="0" w:color="auto"/>
              <w:right w:val="single" w:sz="4" w:space="0" w:color="auto"/>
            </w:tcBorders>
            <w:noWrap/>
            <w:vAlign w:val="bottom"/>
          </w:tcPr>
          <w:p w:rsidR="006C6077" w:rsidRPr="00DD756F" w:rsidRDefault="006C6077" w:rsidP="00DD756F">
            <w:pPr>
              <w:suppressAutoHyphens w:val="0"/>
              <w:jc w:val="center"/>
              <w:rPr>
                <w:sz w:val="16"/>
                <w:szCs w:val="16"/>
                <w:lang w:eastAsia="ru-RU"/>
              </w:rPr>
            </w:pPr>
            <w:r w:rsidRPr="00DD756F">
              <w:rPr>
                <w:sz w:val="16"/>
                <w:szCs w:val="16"/>
                <w:lang w:eastAsia="ru-RU"/>
              </w:rPr>
              <w:t> </w:t>
            </w:r>
          </w:p>
        </w:tc>
        <w:tc>
          <w:tcPr>
            <w:tcW w:w="1208" w:type="dxa"/>
            <w:tcBorders>
              <w:top w:val="nil"/>
              <w:left w:val="nil"/>
              <w:bottom w:val="single" w:sz="4" w:space="0" w:color="auto"/>
              <w:right w:val="single" w:sz="4" w:space="0" w:color="auto"/>
            </w:tcBorders>
            <w:vAlign w:val="bottom"/>
          </w:tcPr>
          <w:p w:rsidR="006C6077" w:rsidRPr="00DD756F" w:rsidRDefault="006C6077" w:rsidP="00DD756F">
            <w:pPr>
              <w:suppressAutoHyphens w:val="0"/>
              <w:jc w:val="center"/>
              <w:rPr>
                <w:sz w:val="16"/>
                <w:szCs w:val="16"/>
                <w:lang w:eastAsia="ru-RU"/>
              </w:rPr>
            </w:pPr>
            <w:r w:rsidRPr="00DD756F">
              <w:rPr>
                <w:sz w:val="16"/>
                <w:szCs w:val="16"/>
                <w:lang w:eastAsia="ru-RU"/>
              </w:rPr>
              <w:t> </w:t>
            </w:r>
          </w:p>
        </w:tc>
        <w:tc>
          <w:tcPr>
            <w:tcW w:w="721" w:type="dxa"/>
            <w:tcBorders>
              <w:top w:val="nil"/>
              <w:left w:val="nil"/>
              <w:bottom w:val="single" w:sz="4" w:space="0" w:color="auto"/>
              <w:right w:val="single" w:sz="4" w:space="0" w:color="auto"/>
            </w:tcBorders>
            <w:vAlign w:val="bottom"/>
          </w:tcPr>
          <w:p w:rsidR="006C6077" w:rsidRPr="00DD756F" w:rsidRDefault="006C6077" w:rsidP="00DD756F">
            <w:pPr>
              <w:suppressAutoHyphens w:val="0"/>
              <w:jc w:val="center"/>
              <w:rPr>
                <w:sz w:val="16"/>
                <w:szCs w:val="16"/>
                <w:lang w:eastAsia="ru-RU"/>
              </w:rPr>
            </w:pPr>
            <w:r w:rsidRPr="00DD756F">
              <w:rPr>
                <w:sz w:val="16"/>
                <w:szCs w:val="16"/>
                <w:lang w:eastAsia="ru-RU"/>
              </w:rPr>
              <w:t> </w:t>
            </w:r>
          </w:p>
        </w:tc>
        <w:tc>
          <w:tcPr>
            <w:tcW w:w="861" w:type="dxa"/>
            <w:tcBorders>
              <w:top w:val="nil"/>
              <w:left w:val="nil"/>
              <w:bottom w:val="single" w:sz="4" w:space="0" w:color="auto"/>
              <w:right w:val="single" w:sz="4" w:space="0" w:color="auto"/>
            </w:tcBorders>
            <w:vAlign w:val="bottom"/>
          </w:tcPr>
          <w:p w:rsidR="006C6077" w:rsidRPr="00DD756F" w:rsidRDefault="006C6077" w:rsidP="00DD756F">
            <w:pPr>
              <w:suppressAutoHyphens w:val="0"/>
              <w:jc w:val="center"/>
              <w:rPr>
                <w:sz w:val="16"/>
                <w:szCs w:val="16"/>
                <w:lang w:eastAsia="ru-RU"/>
              </w:rPr>
            </w:pPr>
            <w:r w:rsidRPr="00DD756F">
              <w:rPr>
                <w:sz w:val="16"/>
                <w:szCs w:val="16"/>
                <w:lang w:eastAsia="ru-RU"/>
              </w:rPr>
              <w:t> </w:t>
            </w:r>
          </w:p>
        </w:tc>
        <w:tc>
          <w:tcPr>
            <w:tcW w:w="721" w:type="dxa"/>
            <w:tcBorders>
              <w:top w:val="nil"/>
              <w:left w:val="nil"/>
              <w:bottom w:val="single" w:sz="4" w:space="0" w:color="auto"/>
              <w:right w:val="single" w:sz="4" w:space="0" w:color="auto"/>
            </w:tcBorders>
            <w:vAlign w:val="bottom"/>
          </w:tcPr>
          <w:p w:rsidR="006C6077" w:rsidRPr="00DD756F" w:rsidRDefault="006C6077" w:rsidP="00DD756F">
            <w:pPr>
              <w:suppressAutoHyphens w:val="0"/>
              <w:jc w:val="center"/>
              <w:rPr>
                <w:sz w:val="16"/>
                <w:szCs w:val="16"/>
                <w:lang w:eastAsia="ru-RU"/>
              </w:rPr>
            </w:pPr>
            <w:r w:rsidRPr="00DD756F">
              <w:rPr>
                <w:sz w:val="16"/>
                <w:szCs w:val="16"/>
                <w:lang w:eastAsia="ru-RU"/>
              </w:rPr>
              <w:t> </w:t>
            </w:r>
          </w:p>
        </w:tc>
        <w:tc>
          <w:tcPr>
            <w:tcW w:w="825" w:type="dxa"/>
            <w:tcBorders>
              <w:top w:val="nil"/>
              <w:left w:val="nil"/>
              <w:bottom w:val="single" w:sz="4" w:space="0" w:color="auto"/>
              <w:right w:val="single" w:sz="4" w:space="0" w:color="auto"/>
            </w:tcBorders>
            <w:vAlign w:val="bottom"/>
          </w:tcPr>
          <w:p w:rsidR="006C6077" w:rsidRPr="00DD756F" w:rsidRDefault="006C6077" w:rsidP="00DD756F">
            <w:pPr>
              <w:suppressAutoHyphens w:val="0"/>
              <w:jc w:val="center"/>
              <w:rPr>
                <w:sz w:val="16"/>
                <w:szCs w:val="16"/>
                <w:lang w:eastAsia="ru-RU"/>
              </w:rPr>
            </w:pPr>
            <w:r w:rsidRPr="00DD756F">
              <w:rPr>
                <w:sz w:val="16"/>
                <w:szCs w:val="16"/>
                <w:lang w:eastAsia="ru-RU"/>
              </w:rPr>
              <w:t> </w:t>
            </w:r>
          </w:p>
        </w:tc>
        <w:tc>
          <w:tcPr>
            <w:tcW w:w="722" w:type="dxa"/>
            <w:tcBorders>
              <w:top w:val="nil"/>
              <w:left w:val="nil"/>
              <w:bottom w:val="single" w:sz="4" w:space="0" w:color="auto"/>
              <w:right w:val="single" w:sz="4" w:space="0" w:color="auto"/>
            </w:tcBorders>
            <w:vAlign w:val="bottom"/>
          </w:tcPr>
          <w:p w:rsidR="006C6077" w:rsidRPr="00DD756F" w:rsidRDefault="006C6077" w:rsidP="00DD756F">
            <w:pPr>
              <w:suppressAutoHyphens w:val="0"/>
              <w:jc w:val="center"/>
              <w:rPr>
                <w:sz w:val="16"/>
                <w:szCs w:val="16"/>
                <w:lang w:eastAsia="ru-RU"/>
              </w:rPr>
            </w:pPr>
            <w:r w:rsidRPr="00DD756F">
              <w:rPr>
                <w:sz w:val="16"/>
                <w:szCs w:val="16"/>
                <w:lang w:eastAsia="ru-RU"/>
              </w:rPr>
              <w:t> </w:t>
            </w:r>
          </w:p>
        </w:tc>
        <w:tc>
          <w:tcPr>
            <w:tcW w:w="838" w:type="dxa"/>
            <w:tcBorders>
              <w:top w:val="nil"/>
              <w:left w:val="nil"/>
              <w:bottom w:val="single" w:sz="4" w:space="0" w:color="auto"/>
              <w:right w:val="single" w:sz="4" w:space="0" w:color="auto"/>
            </w:tcBorders>
            <w:vAlign w:val="bottom"/>
          </w:tcPr>
          <w:p w:rsidR="006C6077" w:rsidRPr="00DD756F" w:rsidRDefault="006C6077" w:rsidP="00DD756F">
            <w:pPr>
              <w:suppressAutoHyphens w:val="0"/>
              <w:jc w:val="center"/>
              <w:rPr>
                <w:sz w:val="16"/>
                <w:szCs w:val="16"/>
                <w:lang w:eastAsia="ru-RU"/>
              </w:rPr>
            </w:pPr>
            <w:r w:rsidRPr="00DD756F">
              <w:rPr>
                <w:sz w:val="16"/>
                <w:szCs w:val="16"/>
                <w:lang w:eastAsia="ru-RU"/>
              </w:rPr>
              <w:t> </w:t>
            </w:r>
          </w:p>
        </w:tc>
        <w:tc>
          <w:tcPr>
            <w:tcW w:w="1110" w:type="dxa"/>
            <w:tcBorders>
              <w:top w:val="nil"/>
              <w:left w:val="nil"/>
              <w:bottom w:val="single" w:sz="4" w:space="0" w:color="auto"/>
              <w:right w:val="single" w:sz="4" w:space="0" w:color="auto"/>
            </w:tcBorders>
            <w:vAlign w:val="bottom"/>
          </w:tcPr>
          <w:p w:rsidR="006C6077" w:rsidRPr="00DD756F" w:rsidRDefault="006C6077" w:rsidP="00DD756F">
            <w:pPr>
              <w:suppressAutoHyphens w:val="0"/>
              <w:jc w:val="center"/>
              <w:rPr>
                <w:sz w:val="16"/>
                <w:szCs w:val="16"/>
                <w:lang w:eastAsia="ru-RU"/>
              </w:rPr>
            </w:pPr>
            <w:r w:rsidRPr="00DD756F">
              <w:rPr>
                <w:sz w:val="16"/>
                <w:szCs w:val="16"/>
                <w:lang w:eastAsia="ru-RU"/>
              </w:rPr>
              <w:t> </w:t>
            </w:r>
          </w:p>
        </w:tc>
        <w:tc>
          <w:tcPr>
            <w:tcW w:w="1162" w:type="dxa"/>
            <w:tcBorders>
              <w:top w:val="nil"/>
              <w:left w:val="nil"/>
              <w:bottom w:val="single" w:sz="4" w:space="0" w:color="auto"/>
              <w:right w:val="single" w:sz="4" w:space="0" w:color="auto"/>
            </w:tcBorders>
            <w:vAlign w:val="center"/>
          </w:tcPr>
          <w:p w:rsidR="006C6077" w:rsidRPr="00DD756F" w:rsidRDefault="006C6077" w:rsidP="00DD756F">
            <w:pPr>
              <w:suppressAutoHyphens w:val="0"/>
              <w:rPr>
                <w:sz w:val="16"/>
                <w:szCs w:val="16"/>
                <w:lang w:eastAsia="ru-RU"/>
              </w:rPr>
            </w:pPr>
            <w:r w:rsidRPr="00DD756F">
              <w:rPr>
                <w:sz w:val="16"/>
                <w:szCs w:val="16"/>
                <w:lang w:eastAsia="ru-RU"/>
              </w:rPr>
              <w:t> </w:t>
            </w:r>
          </w:p>
        </w:tc>
        <w:tc>
          <w:tcPr>
            <w:tcW w:w="831" w:type="dxa"/>
            <w:tcBorders>
              <w:top w:val="nil"/>
              <w:left w:val="nil"/>
              <w:bottom w:val="single" w:sz="4" w:space="0" w:color="auto"/>
              <w:right w:val="single" w:sz="4" w:space="0" w:color="auto"/>
            </w:tcBorders>
            <w:vAlign w:val="center"/>
          </w:tcPr>
          <w:p w:rsidR="006C6077" w:rsidRPr="00DD756F" w:rsidRDefault="006C6077" w:rsidP="00DD756F">
            <w:pPr>
              <w:suppressAutoHyphens w:val="0"/>
              <w:rPr>
                <w:sz w:val="16"/>
                <w:szCs w:val="16"/>
                <w:lang w:eastAsia="ru-RU"/>
              </w:rPr>
            </w:pPr>
            <w:r w:rsidRPr="00DD756F">
              <w:rPr>
                <w:sz w:val="16"/>
                <w:szCs w:val="16"/>
                <w:lang w:eastAsia="ru-RU"/>
              </w:rPr>
              <w:t> </w:t>
            </w:r>
          </w:p>
        </w:tc>
        <w:tc>
          <w:tcPr>
            <w:tcW w:w="1012" w:type="dxa"/>
            <w:tcBorders>
              <w:top w:val="nil"/>
              <w:left w:val="nil"/>
              <w:bottom w:val="single" w:sz="4" w:space="0" w:color="auto"/>
              <w:right w:val="single" w:sz="4" w:space="0" w:color="auto"/>
            </w:tcBorders>
            <w:vAlign w:val="bottom"/>
          </w:tcPr>
          <w:p w:rsidR="006C6077" w:rsidRPr="00DD756F" w:rsidRDefault="006C6077" w:rsidP="00DD756F">
            <w:pPr>
              <w:suppressAutoHyphens w:val="0"/>
              <w:rPr>
                <w:sz w:val="16"/>
                <w:szCs w:val="16"/>
                <w:lang w:eastAsia="ru-RU"/>
              </w:rPr>
            </w:pPr>
            <w:r w:rsidRPr="00DD756F">
              <w:rPr>
                <w:sz w:val="16"/>
                <w:szCs w:val="16"/>
                <w:lang w:eastAsia="ru-RU"/>
              </w:rPr>
              <w:t> </w:t>
            </w:r>
          </w:p>
        </w:tc>
        <w:tc>
          <w:tcPr>
            <w:tcW w:w="1013" w:type="dxa"/>
            <w:tcBorders>
              <w:top w:val="nil"/>
              <w:left w:val="nil"/>
              <w:bottom w:val="single" w:sz="4" w:space="0" w:color="auto"/>
              <w:right w:val="single" w:sz="4" w:space="0" w:color="auto"/>
            </w:tcBorders>
            <w:vAlign w:val="bottom"/>
          </w:tcPr>
          <w:p w:rsidR="006C6077" w:rsidRPr="00DD756F" w:rsidRDefault="006C6077" w:rsidP="00DD756F">
            <w:pPr>
              <w:suppressAutoHyphens w:val="0"/>
              <w:jc w:val="right"/>
              <w:rPr>
                <w:sz w:val="16"/>
                <w:szCs w:val="16"/>
                <w:lang w:eastAsia="ru-RU"/>
              </w:rPr>
            </w:pPr>
            <w:r w:rsidRPr="00DD756F">
              <w:rPr>
                <w:sz w:val="16"/>
                <w:szCs w:val="16"/>
                <w:lang w:eastAsia="ru-RU"/>
              </w:rPr>
              <w:t> </w:t>
            </w:r>
          </w:p>
        </w:tc>
        <w:tc>
          <w:tcPr>
            <w:tcW w:w="1012" w:type="dxa"/>
            <w:tcBorders>
              <w:top w:val="nil"/>
              <w:left w:val="nil"/>
              <w:bottom w:val="single" w:sz="4" w:space="0" w:color="auto"/>
              <w:right w:val="single" w:sz="4" w:space="0" w:color="auto"/>
            </w:tcBorders>
            <w:vAlign w:val="bottom"/>
          </w:tcPr>
          <w:p w:rsidR="006C6077" w:rsidRPr="00DD756F" w:rsidRDefault="006C6077" w:rsidP="00DD756F">
            <w:pPr>
              <w:suppressAutoHyphens w:val="0"/>
              <w:jc w:val="right"/>
              <w:rPr>
                <w:sz w:val="16"/>
                <w:szCs w:val="16"/>
                <w:lang w:eastAsia="ru-RU"/>
              </w:rPr>
            </w:pPr>
            <w:r w:rsidRPr="00DD756F">
              <w:rPr>
                <w:sz w:val="16"/>
                <w:szCs w:val="16"/>
                <w:lang w:eastAsia="ru-RU"/>
              </w:rPr>
              <w:t> </w:t>
            </w:r>
          </w:p>
        </w:tc>
        <w:tc>
          <w:tcPr>
            <w:tcW w:w="867" w:type="dxa"/>
            <w:tcBorders>
              <w:top w:val="nil"/>
              <w:left w:val="nil"/>
              <w:bottom w:val="single" w:sz="4" w:space="0" w:color="auto"/>
              <w:right w:val="single" w:sz="4" w:space="0" w:color="auto"/>
            </w:tcBorders>
            <w:vAlign w:val="bottom"/>
          </w:tcPr>
          <w:p w:rsidR="006C6077" w:rsidRPr="00DD756F" w:rsidRDefault="006C6077" w:rsidP="00DD756F">
            <w:pPr>
              <w:suppressAutoHyphens w:val="0"/>
              <w:jc w:val="right"/>
              <w:rPr>
                <w:sz w:val="16"/>
                <w:szCs w:val="16"/>
                <w:lang w:eastAsia="ru-RU"/>
              </w:rPr>
            </w:pPr>
            <w:r w:rsidRPr="00DD756F">
              <w:rPr>
                <w:sz w:val="16"/>
                <w:szCs w:val="16"/>
                <w:lang w:eastAsia="ru-RU"/>
              </w:rPr>
              <w:t> </w:t>
            </w:r>
          </w:p>
        </w:tc>
        <w:tc>
          <w:tcPr>
            <w:tcW w:w="873" w:type="dxa"/>
            <w:tcBorders>
              <w:top w:val="nil"/>
              <w:left w:val="nil"/>
              <w:bottom w:val="single" w:sz="4" w:space="0" w:color="auto"/>
              <w:right w:val="single" w:sz="4" w:space="0" w:color="auto"/>
            </w:tcBorders>
            <w:vAlign w:val="bottom"/>
          </w:tcPr>
          <w:p w:rsidR="006C6077" w:rsidRPr="00DD756F" w:rsidRDefault="006C6077" w:rsidP="00DD756F">
            <w:pPr>
              <w:suppressAutoHyphens w:val="0"/>
              <w:jc w:val="right"/>
              <w:rPr>
                <w:sz w:val="16"/>
                <w:szCs w:val="16"/>
                <w:lang w:eastAsia="ru-RU"/>
              </w:rPr>
            </w:pPr>
            <w:r w:rsidRPr="00DD756F">
              <w:rPr>
                <w:sz w:val="16"/>
                <w:szCs w:val="16"/>
                <w:lang w:eastAsia="ru-RU"/>
              </w:rPr>
              <w:t> </w:t>
            </w:r>
          </w:p>
        </w:tc>
        <w:tc>
          <w:tcPr>
            <w:tcW w:w="862" w:type="dxa"/>
            <w:gridSpan w:val="2"/>
            <w:tcBorders>
              <w:top w:val="nil"/>
              <w:left w:val="nil"/>
              <w:bottom w:val="single" w:sz="4" w:space="0" w:color="auto"/>
              <w:right w:val="single" w:sz="4" w:space="0" w:color="auto"/>
            </w:tcBorders>
            <w:vAlign w:val="bottom"/>
          </w:tcPr>
          <w:p w:rsidR="006C6077" w:rsidRPr="00DD756F" w:rsidRDefault="006C6077" w:rsidP="00DD756F">
            <w:pPr>
              <w:suppressAutoHyphens w:val="0"/>
              <w:jc w:val="right"/>
              <w:rPr>
                <w:sz w:val="16"/>
                <w:szCs w:val="16"/>
                <w:lang w:eastAsia="ru-RU"/>
              </w:rPr>
            </w:pPr>
            <w:r w:rsidRPr="00DD756F">
              <w:rPr>
                <w:sz w:val="16"/>
                <w:szCs w:val="16"/>
                <w:lang w:eastAsia="ru-RU"/>
              </w:rPr>
              <w:t> </w:t>
            </w:r>
          </w:p>
        </w:tc>
        <w:tc>
          <w:tcPr>
            <w:tcW w:w="868" w:type="dxa"/>
            <w:gridSpan w:val="2"/>
            <w:tcBorders>
              <w:top w:val="nil"/>
              <w:left w:val="nil"/>
              <w:bottom w:val="single" w:sz="4" w:space="0" w:color="auto"/>
              <w:right w:val="single" w:sz="4" w:space="0" w:color="auto"/>
            </w:tcBorders>
            <w:vAlign w:val="bottom"/>
          </w:tcPr>
          <w:p w:rsidR="006C6077" w:rsidRPr="00DD756F" w:rsidRDefault="006C6077" w:rsidP="00DD756F">
            <w:pPr>
              <w:suppressAutoHyphens w:val="0"/>
              <w:jc w:val="right"/>
              <w:rPr>
                <w:sz w:val="16"/>
                <w:szCs w:val="16"/>
                <w:lang w:eastAsia="ru-RU"/>
              </w:rPr>
            </w:pPr>
            <w:r w:rsidRPr="00DD756F">
              <w:rPr>
                <w:sz w:val="16"/>
                <w:szCs w:val="16"/>
                <w:lang w:eastAsia="ru-RU"/>
              </w:rPr>
              <w:t> </w:t>
            </w:r>
          </w:p>
        </w:tc>
      </w:tr>
      <w:tr w:rsidR="006C6077" w:rsidRPr="00DD756F">
        <w:trPr>
          <w:gridAfter w:val="1"/>
          <w:wAfter w:w="48" w:type="dxa"/>
          <w:trHeight w:val="454"/>
        </w:trPr>
        <w:tc>
          <w:tcPr>
            <w:tcW w:w="9411" w:type="dxa"/>
            <w:gridSpan w:val="11"/>
            <w:tcBorders>
              <w:top w:val="nil"/>
              <w:left w:val="nil"/>
              <w:bottom w:val="nil"/>
              <w:right w:val="nil"/>
            </w:tcBorders>
            <w:noWrap/>
            <w:vAlign w:val="bottom"/>
          </w:tcPr>
          <w:p w:rsidR="006C6077" w:rsidRPr="00DD756F" w:rsidRDefault="006C6077" w:rsidP="00DD756F">
            <w:pPr>
              <w:suppressAutoHyphens w:val="0"/>
              <w:jc w:val="right"/>
              <w:rPr>
                <w:sz w:val="16"/>
                <w:szCs w:val="16"/>
                <w:lang w:eastAsia="ru-RU"/>
              </w:rPr>
            </w:pPr>
            <w:r w:rsidRPr="00DD756F">
              <w:rPr>
                <w:sz w:val="16"/>
                <w:szCs w:val="16"/>
                <w:lang w:eastAsia="ru-RU"/>
              </w:rPr>
              <w:t>Всего:</w:t>
            </w:r>
          </w:p>
        </w:tc>
        <w:tc>
          <w:tcPr>
            <w:tcW w:w="1012" w:type="dxa"/>
            <w:tcBorders>
              <w:top w:val="nil"/>
              <w:left w:val="single" w:sz="4" w:space="0" w:color="auto"/>
              <w:bottom w:val="single" w:sz="4" w:space="0" w:color="auto"/>
              <w:right w:val="single" w:sz="4" w:space="0" w:color="auto"/>
            </w:tcBorders>
            <w:noWrap/>
            <w:vAlign w:val="center"/>
          </w:tcPr>
          <w:p w:rsidR="006C6077" w:rsidRPr="00DD756F" w:rsidRDefault="006C6077" w:rsidP="00DD756F">
            <w:pPr>
              <w:suppressAutoHyphens w:val="0"/>
              <w:jc w:val="center"/>
              <w:rPr>
                <w:sz w:val="16"/>
                <w:szCs w:val="16"/>
                <w:lang w:eastAsia="ru-RU"/>
              </w:rPr>
            </w:pPr>
            <w:r w:rsidRPr="00DD756F">
              <w:rPr>
                <w:sz w:val="16"/>
                <w:szCs w:val="16"/>
                <w:lang w:eastAsia="ru-RU"/>
              </w:rPr>
              <w:t> </w:t>
            </w:r>
          </w:p>
        </w:tc>
        <w:tc>
          <w:tcPr>
            <w:tcW w:w="1013" w:type="dxa"/>
            <w:tcBorders>
              <w:top w:val="nil"/>
              <w:left w:val="nil"/>
              <w:bottom w:val="single" w:sz="4" w:space="0" w:color="auto"/>
              <w:right w:val="single" w:sz="4" w:space="0" w:color="auto"/>
            </w:tcBorders>
            <w:noWrap/>
            <w:vAlign w:val="bottom"/>
          </w:tcPr>
          <w:p w:rsidR="006C6077" w:rsidRPr="00DD756F" w:rsidRDefault="006C6077" w:rsidP="00DD756F">
            <w:pPr>
              <w:suppressAutoHyphens w:val="0"/>
              <w:rPr>
                <w:sz w:val="16"/>
                <w:szCs w:val="16"/>
                <w:lang w:eastAsia="ru-RU"/>
              </w:rPr>
            </w:pPr>
            <w:r w:rsidRPr="00DD756F">
              <w:rPr>
                <w:sz w:val="16"/>
                <w:szCs w:val="16"/>
                <w:lang w:eastAsia="ru-RU"/>
              </w:rPr>
              <w:t> </w:t>
            </w:r>
          </w:p>
        </w:tc>
        <w:tc>
          <w:tcPr>
            <w:tcW w:w="1012" w:type="dxa"/>
            <w:tcBorders>
              <w:top w:val="nil"/>
              <w:left w:val="nil"/>
              <w:bottom w:val="single" w:sz="4" w:space="0" w:color="auto"/>
              <w:right w:val="single" w:sz="4" w:space="0" w:color="auto"/>
            </w:tcBorders>
            <w:noWrap/>
            <w:vAlign w:val="bottom"/>
          </w:tcPr>
          <w:p w:rsidR="006C6077" w:rsidRPr="00DD756F" w:rsidRDefault="006C6077" w:rsidP="00DD756F">
            <w:pPr>
              <w:suppressAutoHyphens w:val="0"/>
              <w:rPr>
                <w:sz w:val="16"/>
                <w:szCs w:val="16"/>
                <w:lang w:eastAsia="ru-RU"/>
              </w:rPr>
            </w:pPr>
            <w:r w:rsidRPr="00DD756F">
              <w:rPr>
                <w:sz w:val="16"/>
                <w:szCs w:val="16"/>
                <w:lang w:eastAsia="ru-RU"/>
              </w:rPr>
              <w:t> </w:t>
            </w:r>
          </w:p>
        </w:tc>
        <w:tc>
          <w:tcPr>
            <w:tcW w:w="867" w:type="dxa"/>
            <w:tcBorders>
              <w:top w:val="nil"/>
              <w:left w:val="nil"/>
              <w:bottom w:val="single" w:sz="4" w:space="0" w:color="auto"/>
              <w:right w:val="single" w:sz="4" w:space="0" w:color="auto"/>
            </w:tcBorders>
            <w:noWrap/>
            <w:vAlign w:val="bottom"/>
          </w:tcPr>
          <w:p w:rsidR="006C6077" w:rsidRPr="00DD756F" w:rsidRDefault="006C6077" w:rsidP="00DD756F">
            <w:pPr>
              <w:suppressAutoHyphens w:val="0"/>
              <w:rPr>
                <w:sz w:val="16"/>
                <w:szCs w:val="16"/>
                <w:lang w:eastAsia="ru-RU"/>
              </w:rPr>
            </w:pPr>
            <w:r w:rsidRPr="00DD756F">
              <w:rPr>
                <w:sz w:val="16"/>
                <w:szCs w:val="16"/>
                <w:lang w:eastAsia="ru-RU"/>
              </w:rPr>
              <w:t> </w:t>
            </w:r>
          </w:p>
        </w:tc>
        <w:tc>
          <w:tcPr>
            <w:tcW w:w="873" w:type="dxa"/>
            <w:tcBorders>
              <w:top w:val="nil"/>
              <w:left w:val="nil"/>
              <w:bottom w:val="single" w:sz="4" w:space="0" w:color="auto"/>
              <w:right w:val="single" w:sz="4" w:space="0" w:color="auto"/>
            </w:tcBorders>
            <w:noWrap/>
            <w:vAlign w:val="bottom"/>
          </w:tcPr>
          <w:p w:rsidR="006C6077" w:rsidRPr="00DD756F" w:rsidRDefault="006C6077" w:rsidP="00DD756F">
            <w:pPr>
              <w:suppressAutoHyphens w:val="0"/>
              <w:rPr>
                <w:sz w:val="16"/>
                <w:szCs w:val="16"/>
                <w:lang w:eastAsia="ru-RU"/>
              </w:rPr>
            </w:pPr>
            <w:r w:rsidRPr="00DD756F">
              <w:rPr>
                <w:sz w:val="16"/>
                <w:szCs w:val="16"/>
                <w:lang w:eastAsia="ru-RU"/>
              </w:rPr>
              <w:t> </w:t>
            </w:r>
          </w:p>
        </w:tc>
        <w:tc>
          <w:tcPr>
            <w:tcW w:w="862" w:type="dxa"/>
            <w:gridSpan w:val="2"/>
            <w:tcBorders>
              <w:top w:val="nil"/>
              <w:left w:val="nil"/>
              <w:bottom w:val="single" w:sz="4" w:space="0" w:color="auto"/>
              <w:right w:val="single" w:sz="4" w:space="0" w:color="auto"/>
            </w:tcBorders>
            <w:noWrap/>
            <w:vAlign w:val="bottom"/>
          </w:tcPr>
          <w:p w:rsidR="006C6077" w:rsidRPr="00DD756F" w:rsidRDefault="006C6077" w:rsidP="00DD756F">
            <w:pPr>
              <w:suppressAutoHyphens w:val="0"/>
              <w:rPr>
                <w:sz w:val="16"/>
                <w:szCs w:val="16"/>
                <w:lang w:eastAsia="ru-RU"/>
              </w:rPr>
            </w:pPr>
            <w:r w:rsidRPr="00DD756F">
              <w:rPr>
                <w:sz w:val="16"/>
                <w:szCs w:val="16"/>
                <w:lang w:eastAsia="ru-RU"/>
              </w:rPr>
              <w:t> </w:t>
            </w:r>
          </w:p>
        </w:tc>
        <w:tc>
          <w:tcPr>
            <w:tcW w:w="868" w:type="dxa"/>
            <w:gridSpan w:val="2"/>
            <w:tcBorders>
              <w:top w:val="nil"/>
              <w:left w:val="nil"/>
              <w:bottom w:val="single" w:sz="4" w:space="0" w:color="auto"/>
              <w:right w:val="single" w:sz="4" w:space="0" w:color="auto"/>
            </w:tcBorders>
            <w:noWrap/>
            <w:vAlign w:val="bottom"/>
          </w:tcPr>
          <w:p w:rsidR="006C6077" w:rsidRPr="00DD756F" w:rsidRDefault="006C6077" w:rsidP="00DD756F">
            <w:pPr>
              <w:suppressAutoHyphens w:val="0"/>
              <w:rPr>
                <w:sz w:val="16"/>
                <w:szCs w:val="16"/>
                <w:lang w:eastAsia="ru-RU"/>
              </w:rPr>
            </w:pPr>
            <w:r w:rsidRPr="00DD756F">
              <w:rPr>
                <w:sz w:val="16"/>
                <w:szCs w:val="16"/>
                <w:lang w:eastAsia="ru-RU"/>
              </w:rPr>
              <w:t> </w:t>
            </w:r>
          </w:p>
        </w:tc>
      </w:tr>
      <w:tr w:rsidR="006C6077" w:rsidRPr="00DD756F">
        <w:trPr>
          <w:gridAfter w:val="1"/>
          <w:wAfter w:w="48" w:type="dxa"/>
          <w:trHeight w:val="272"/>
        </w:trPr>
        <w:tc>
          <w:tcPr>
            <w:tcW w:w="9411" w:type="dxa"/>
            <w:gridSpan w:val="11"/>
            <w:tcBorders>
              <w:top w:val="nil"/>
              <w:left w:val="nil"/>
              <w:bottom w:val="nil"/>
              <w:right w:val="nil"/>
            </w:tcBorders>
            <w:noWrap/>
            <w:vAlign w:val="bottom"/>
          </w:tcPr>
          <w:p w:rsidR="006C6077" w:rsidRPr="00DD756F" w:rsidRDefault="006C6077" w:rsidP="00DD756F">
            <w:pPr>
              <w:suppressAutoHyphens w:val="0"/>
              <w:rPr>
                <w:sz w:val="16"/>
                <w:szCs w:val="16"/>
                <w:lang w:eastAsia="ru-RU"/>
              </w:rPr>
            </w:pPr>
            <w:r>
              <w:rPr>
                <w:sz w:val="16"/>
                <w:szCs w:val="16"/>
                <w:lang w:eastAsia="ru-RU"/>
              </w:rPr>
              <w:t xml:space="preserve">* - Бюджет Андреевского </w:t>
            </w:r>
            <w:r w:rsidRPr="00DD756F">
              <w:rPr>
                <w:sz w:val="16"/>
                <w:szCs w:val="16"/>
                <w:lang w:eastAsia="ru-RU"/>
              </w:rPr>
              <w:t>сельского поселения Омского муниципального района Омской области</w:t>
            </w:r>
          </w:p>
        </w:tc>
        <w:tc>
          <w:tcPr>
            <w:tcW w:w="1012" w:type="dxa"/>
            <w:tcBorders>
              <w:top w:val="nil"/>
              <w:left w:val="nil"/>
              <w:bottom w:val="nil"/>
              <w:right w:val="nil"/>
            </w:tcBorders>
            <w:vAlign w:val="center"/>
          </w:tcPr>
          <w:p w:rsidR="006C6077" w:rsidRPr="00DD756F" w:rsidRDefault="006C6077" w:rsidP="00DD756F">
            <w:pPr>
              <w:suppressAutoHyphens w:val="0"/>
              <w:jc w:val="right"/>
              <w:rPr>
                <w:sz w:val="16"/>
                <w:szCs w:val="16"/>
                <w:lang w:eastAsia="ru-RU"/>
              </w:rPr>
            </w:pPr>
          </w:p>
        </w:tc>
        <w:tc>
          <w:tcPr>
            <w:tcW w:w="1013" w:type="dxa"/>
            <w:tcBorders>
              <w:top w:val="nil"/>
              <w:left w:val="nil"/>
              <w:bottom w:val="nil"/>
              <w:right w:val="nil"/>
            </w:tcBorders>
            <w:vAlign w:val="center"/>
          </w:tcPr>
          <w:p w:rsidR="006C6077" w:rsidRPr="00DD756F" w:rsidRDefault="006C6077" w:rsidP="00DD756F">
            <w:pPr>
              <w:suppressAutoHyphens w:val="0"/>
              <w:jc w:val="right"/>
              <w:rPr>
                <w:sz w:val="16"/>
                <w:szCs w:val="16"/>
                <w:lang w:eastAsia="ru-RU"/>
              </w:rPr>
            </w:pPr>
          </w:p>
        </w:tc>
        <w:tc>
          <w:tcPr>
            <w:tcW w:w="1012" w:type="dxa"/>
            <w:tcBorders>
              <w:top w:val="nil"/>
              <w:left w:val="nil"/>
              <w:bottom w:val="nil"/>
              <w:right w:val="nil"/>
            </w:tcBorders>
            <w:vAlign w:val="center"/>
          </w:tcPr>
          <w:p w:rsidR="006C6077" w:rsidRPr="00DD756F" w:rsidRDefault="006C6077" w:rsidP="00DD756F">
            <w:pPr>
              <w:suppressAutoHyphens w:val="0"/>
              <w:jc w:val="center"/>
              <w:rPr>
                <w:sz w:val="16"/>
                <w:szCs w:val="16"/>
                <w:lang w:eastAsia="ru-RU"/>
              </w:rPr>
            </w:pPr>
          </w:p>
        </w:tc>
        <w:tc>
          <w:tcPr>
            <w:tcW w:w="867" w:type="dxa"/>
            <w:tcBorders>
              <w:top w:val="nil"/>
              <w:left w:val="nil"/>
              <w:bottom w:val="nil"/>
              <w:right w:val="nil"/>
            </w:tcBorders>
            <w:vAlign w:val="center"/>
          </w:tcPr>
          <w:p w:rsidR="006C6077" w:rsidRPr="00DD756F" w:rsidRDefault="006C6077" w:rsidP="00DD756F">
            <w:pPr>
              <w:suppressAutoHyphens w:val="0"/>
              <w:jc w:val="center"/>
              <w:rPr>
                <w:sz w:val="16"/>
                <w:szCs w:val="16"/>
                <w:lang w:eastAsia="ru-RU"/>
              </w:rPr>
            </w:pPr>
          </w:p>
        </w:tc>
        <w:tc>
          <w:tcPr>
            <w:tcW w:w="873" w:type="dxa"/>
            <w:tcBorders>
              <w:top w:val="nil"/>
              <w:left w:val="nil"/>
              <w:bottom w:val="nil"/>
              <w:right w:val="nil"/>
            </w:tcBorders>
            <w:vAlign w:val="center"/>
          </w:tcPr>
          <w:p w:rsidR="006C6077" w:rsidRPr="00DD756F" w:rsidRDefault="006C6077" w:rsidP="00DD756F">
            <w:pPr>
              <w:suppressAutoHyphens w:val="0"/>
              <w:jc w:val="center"/>
              <w:rPr>
                <w:sz w:val="16"/>
                <w:szCs w:val="16"/>
                <w:lang w:eastAsia="ru-RU"/>
              </w:rPr>
            </w:pPr>
          </w:p>
        </w:tc>
        <w:tc>
          <w:tcPr>
            <w:tcW w:w="862" w:type="dxa"/>
            <w:gridSpan w:val="2"/>
            <w:tcBorders>
              <w:top w:val="nil"/>
              <w:left w:val="nil"/>
              <w:bottom w:val="nil"/>
              <w:right w:val="nil"/>
            </w:tcBorders>
            <w:vAlign w:val="center"/>
          </w:tcPr>
          <w:p w:rsidR="006C6077" w:rsidRPr="00DD756F" w:rsidRDefault="006C6077" w:rsidP="00DD756F">
            <w:pPr>
              <w:suppressAutoHyphens w:val="0"/>
              <w:jc w:val="center"/>
              <w:rPr>
                <w:sz w:val="16"/>
                <w:szCs w:val="16"/>
                <w:lang w:eastAsia="ru-RU"/>
              </w:rPr>
            </w:pPr>
          </w:p>
        </w:tc>
        <w:tc>
          <w:tcPr>
            <w:tcW w:w="868" w:type="dxa"/>
            <w:gridSpan w:val="2"/>
            <w:tcBorders>
              <w:top w:val="nil"/>
              <w:left w:val="nil"/>
              <w:bottom w:val="nil"/>
              <w:right w:val="nil"/>
            </w:tcBorders>
            <w:noWrap/>
            <w:vAlign w:val="bottom"/>
          </w:tcPr>
          <w:p w:rsidR="006C6077" w:rsidRPr="00DD756F" w:rsidRDefault="006C6077" w:rsidP="00DD756F">
            <w:pPr>
              <w:suppressAutoHyphens w:val="0"/>
              <w:rPr>
                <w:rFonts w:ascii="Calibri" w:hAnsi="Calibri" w:cs="Calibri"/>
                <w:sz w:val="16"/>
                <w:szCs w:val="16"/>
                <w:lang w:eastAsia="ru-RU"/>
              </w:rPr>
            </w:pPr>
          </w:p>
        </w:tc>
      </w:tr>
      <w:tr w:rsidR="006C6077" w:rsidRPr="00DD756F">
        <w:trPr>
          <w:gridAfter w:val="1"/>
          <w:wAfter w:w="48" w:type="dxa"/>
          <w:trHeight w:val="30"/>
        </w:trPr>
        <w:tc>
          <w:tcPr>
            <w:tcW w:w="412" w:type="dxa"/>
            <w:tcBorders>
              <w:top w:val="nil"/>
              <w:left w:val="nil"/>
              <w:bottom w:val="nil"/>
              <w:right w:val="nil"/>
            </w:tcBorders>
            <w:noWrap/>
            <w:vAlign w:val="bottom"/>
          </w:tcPr>
          <w:p w:rsidR="006C6077" w:rsidRPr="00DD756F" w:rsidRDefault="006C6077" w:rsidP="00DD756F">
            <w:pPr>
              <w:suppressAutoHyphens w:val="0"/>
              <w:rPr>
                <w:sz w:val="16"/>
                <w:szCs w:val="16"/>
                <w:lang w:eastAsia="ru-RU"/>
              </w:rPr>
            </w:pPr>
          </w:p>
        </w:tc>
        <w:tc>
          <w:tcPr>
            <w:tcW w:w="1208" w:type="dxa"/>
            <w:tcBorders>
              <w:top w:val="nil"/>
              <w:left w:val="nil"/>
              <w:bottom w:val="nil"/>
              <w:right w:val="nil"/>
            </w:tcBorders>
            <w:vAlign w:val="center"/>
          </w:tcPr>
          <w:p w:rsidR="006C6077" w:rsidRPr="00DD756F" w:rsidRDefault="006C6077" w:rsidP="00DD756F">
            <w:pPr>
              <w:suppressAutoHyphens w:val="0"/>
              <w:jc w:val="center"/>
              <w:rPr>
                <w:sz w:val="16"/>
                <w:szCs w:val="16"/>
                <w:lang w:eastAsia="ru-RU"/>
              </w:rPr>
            </w:pPr>
          </w:p>
        </w:tc>
        <w:tc>
          <w:tcPr>
            <w:tcW w:w="721" w:type="dxa"/>
            <w:tcBorders>
              <w:top w:val="nil"/>
              <w:left w:val="nil"/>
              <w:bottom w:val="nil"/>
              <w:right w:val="nil"/>
            </w:tcBorders>
            <w:vAlign w:val="center"/>
          </w:tcPr>
          <w:p w:rsidR="006C6077" w:rsidRPr="00DD756F" w:rsidRDefault="006C6077" w:rsidP="00DD756F">
            <w:pPr>
              <w:suppressAutoHyphens w:val="0"/>
              <w:jc w:val="center"/>
              <w:rPr>
                <w:sz w:val="16"/>
                <w:szCs w:val="16"/>
                <w:lang w:eastAsia="ru-RU"/>
              </w:rPr>
            </w:pPr>
          </w:p>
        </w:tc>
        <w:tc>
          <w:tcPr>
            <w:tcW w:w="861" w:type="dxa"/>
            <w:tcBorders>
              <w:top w:val="nil"/>
              <w:left w:val="nil"/>
              <w:bottom w:val="nil"/>
              <w:right w:val="nil"/>
            </w:tcBorders>
            <w:vAlign w:val="center"/>
          </w:tcPr>
          <w:p w:rsidR="006C6077" w:rsidRPr="00DD756F" w:rsidRDefault="006C6077" w:rsidP="00DD756F">
            <w:pPr>
              <w:suppressAutoHyphens w:val="0"/>
              <w:jc w:val="center"/>
              <w:rPr>
                <w:sz w:val="16"/>
                <w:szCs w:val="16"/>
                <w:lang w:eastAsia="ru-RU"/>
              </w:rPr>
            </w:pPr>
          </w:p>
        </w:tc>
        <w:tc>
          <w:tcPr>
            <w:tcW w:w="721" w:type="dxa"/>
            <w:tcBorders>
              <w:top w:val="nil"/>
              <w:left w:val="nil"/>
              <w:bottom w:val="nil"/>
              <w:right w:val="nil"/>
            </w:tcBorders>
            <w:vAlign w:val="center"/>
          </w:tcPr>
          <w:p w:rsidR="006C6077" w:rsidRPr="00DD756F" w:rsidRDefault="006C6077" w:rsidP="00DD756F">
            <w:pPr>
              <w:suppressAutoHyphens w:val="0"/>
              <w:jc w:val="center"/>
              <w:rPr>
                <w:sz w:val="16"/>
                <w:szCs w:val="16"/>
                <w:lang w:eastAsia="ru-RU"/>
              </w:rPr>
            </w:pPr>
          </w:p>
        </w:tc>
        <w:tc>
          <w:tcPr>
            <w:tcW w:w="825" w:type="dxa"/>
            <w:tcBorders>
              <w:top w:val="nil"/>
              <w:left w:val="nil"/>
              <w:bottom w:val="nil"/>
              <w:right w:val="nil"/>
            </w:tcBorders>
            <w:vAlign w:val="center"/>
          </w:tcPr>
          <w:p w:rsidR="006C6077" w:rsidRPr="00DD756F" w:rsidRDefault="006C6077" w:rsidP="00DD756F">
            <w:pPr>
              <w:suppressAutoHyphens w:val="0"/>
              <w:jc w:val="center"/>
              <w:rPr>
                <w:sz w:val="16"/>
                <w:szCs w:val="16"/>
                <w:lang w:eastAsia="ru-RU"/>
              </w:rPr>
            </w:pPr>
          </w:p>
        </w:tc>
        <w:tc>
          <w:tcPr>
            <w:tcW w:w="722" w:type="dxa"/>
            <w:tcBorders>
              <w:top w:val="nil"/>
              <w:left w:val="nil"/>
              <w:bottom w:val="nil"/>
              <w:right w:val="nil"/>
            </w:tcBorders>
            <w:vAlign w:val="center"/>
          </w:tcPr>
          <w:p w:rsidR="006C6077" w:rsidRPr="00DD756F" w:rsidRDefault="006C6077" w:rsidP="00DD756F">
            <w:pPr>
              <w:suppressAutoHyphens w:val="0"/>
              <w:jc w:val="center"/>
              <w:rPr>
                <w:sz w:val="16"/>
                <w:szCs w:val="16"/>
                <w:lang w:eastAsia="ru-RU"/>
              </w:rPr>
            </w:pPr>
          </w:p>
        </w:tc>
        <w:tc>
          <w:tcPr>
            <w:tcW w:w="838" w:type="dxa"/>
            <w:tcBorders>
              <w:top w:val="nil"/>
              <w:left w:val="nil"/>
              <w:bottom w:val="nil"/>
              <w:right w:val="nil"/>
            </w:tcBorders>
            <w:vAlign w:val="center"/>
          </w:tcPr>
          <w:p w:rsidR="006C6077" w:rsidRPr="00DD756F" w:rsidRDefault="006C6077" w:rsidP="00DD756F">
            <w:pPr>
              <w:suppressAutoHyphens w:val="0"/>
              <w:jc w:val="center"/>
              <w:rPr>
                <w:sz w:val="16"/>
                <w:szCs w:val="16"/>
                <w:lang w:eastAsia="ru-RU"/>
              </w:rPr>
            </w:pPr>
          </w:p>
        </w:tc>
        <w:tc>
          <w:tcPr>
            <w:tcW w:w="1110" w:type="dxa"/>
            <w:tcBorders>
              <w:top w:val="nil"/>
              <w:left w:val="nil"/>
              <w:bottom w:val="nil"/>
              <w:right w:val="nil"/>
            </w:tcBorders>
            <w:vAlign w:val="center"/>
          </w:tcPr>
          <w:p w:rsidR="006C6077" w:rsidRPr="00DD756F" w:rsidRDefault="006C6077" w:rsidP="00DD756F">
            <w:pPr>
              <w:suppressAutoHyphens w:val="0"/>
              <w:jc w:val="center"/>
              <w:rPr>
                <w:sz w:val="16"/>
                <w:szCs w:val="16"/>
                <w:lang w:eastAsia="ru-RU"/>
              </w:rPr>
            </w:pPr>
          </w:p>
        </w:tc>
        <w:tc>
          <w:tcPr>
            <w:tcW w:w="1162" w:type="dxa"/>
            <w:tcBorders>
              <w:top w:val="nil"/>
              <w:left w:val="nil"/>
              <w:bottom w:val="nil"/>
              <w:right w:val="nil"/>
            </w:tcBorders>
            <w:vAlign w:val="center"/>
          </w:tcPr>
          <w:p w:rsidR="006C6077" w:rsidRPr="00DD756F" w:rsidRDefault="006C6077" w:rsidP="00DD756F">
            <w:pPr>
              <w:suppressAutoHyphens w:val="0"/>
              <w:jc w:val="center"/>
              <w:rPr>
                <w:sz w:val="16"/>
                <w:szCs w:val="16"/>
                <w:lang w:eastAsia="ru-RU"/>
              </w:rPr>
            </w:pPr>
          </w:p>
        </w:tc>
        <w:tc>
          <w:tcPr>
            <w:tcW w:w="831" w:type="dxa"/>
            <w:tcBorders>
              <w:top w:val="nil"/>
              <w:left w:val="nil"/>
              <w:bottom w:val="nil"/>
              <w:right w:val="nil"/>
            </w:tcBorders>
            <w:vAlign w:val="center"/>
          </w:tcPr>
          <w:p w:rsidR="006C6077" w:rsidRPr="00DD756F" w:rsidRDefault="006C6077" w:rsidP="00DD756F">
            <w:pPr>
              <w:suppressAutoHyphens w:val="0"/>
              <w:jc w:val="center"/>
              <w:rPr>
                <w:sz w:val="16"/>
                <w:szCs w:val="16"/>
                <w:lang w:eastAsia="ru-RU"/>
              </w:rPr>
            </w:pPr>
          </w:p>
        </w:tc>
        <w:tc>
          <w:tcPr>
            <w:tcW w:w="1012" w:type="dxa"/>
            <w:tcBorders>
              <w:top w:val="nil"/>
              <w:left w:val="nil"/>
              <w:bottom w:val="nil"/>
              <w:right w:val="nil"/>
            </w:tcBorders>
            <w:vAlign w:val="center"/>
          </w:tcPr>
          <w:p w:rsidR="006C6077" w:rsidRPr="00DD756F" w:rsidRDefault="006C6077" w:rsidP="00DD756F">
            <w:pPr>
              <w:suppressAutoHyphens w:val="0"/>
              <w:jc w:val="center"/>
              <w:rPr>
                <w:sz w:val="16"/>
                <w:szCs w:val="16"/>
                <w:lang w:eastAsia="ru-RU"/>
              </w:rPr>
            </w:pPr>
          </w:p>
        </w:tc>
        <w:tc>
          <w:tcPr>
            <w:tcW w:w="1013" w:type="dxa"/>
            <w:tcBorders>
              <w:top w:val="nil"/>
              <w:left w:val="nil"/>
              <w:bottom w:val="nil"/>
              <w:right w:val="nil"/>
            </w:tcBorders>
            <w:vAlign w:val="center"/>
          </w:tcPr>
          <w:p w:rsidR="006C6077" w:rsidRPr="00DD756F" w:rsidRDefault="006C6077" w:rsidP="00DD756F">
            <w:pPr>
              <w:suppressAutoHyphens w:val="0"/>
              <w:jc w:val="center"/>
              <w:rPr>
                <w:sz w:val="16"/>
                <w:szCs w:val="16"/>
                <w:lang w:eastAsia="ru-RU"/>
              </w:rPr>
            </w:pPr>
          </w:p>
        </w:tc>
        <w:tc>
          <w:tcPr>
            <w:tcW w:w="1012" w:type="dxa"/>
            <w:tcBorders>
              <w:top w:val="nil"/>
              <w:left w:val="nil"/>
              <w:bottom w:val="nil"/>
              <w:right w:val="nil"/>
            </w:tcBorders>
            <w:vAlign w:val="center"/>
          </w:tcPr>
          <w:p w:rsidR="006C6077" w:rsidRPr="00DD756F" w:rsidRDefault="006C6077" w:rsidP="00DD756F">
            <w:pPr>
              <w:suppressAutoHyphens w:val="0"/>
              <w:jc w:val="center"/>
              <w:rPr>
                <w:sz w:val="16"/>
                <w:szCs w:val="16"/>
                <w:lang w:eastAsia="ru-RU"/>
              </w:rPr>
            </w:pPr>
          </w:p>
        </w:tc>
        <w:tc>
          <w:tcPr>
            <w:tcW w:w="867" w:type="dxa"/>
            <w:tcBorders>
              <w:top w:val="nil"/>
              <w:left w:val="nil"/>
              <w:bottom w:val="nil"/>
              <w:right w:val="nil"/>
            </w:tcBorders>
            <w:vAlign w:val="center"/>
          </w:tcPr>
          <w:p w:rsidR="006C6077" w:rsidRPr="00DD756F" w:rsidRDefault="006C6077" w:rsidP="00DD756F">
            <w:pPr>
              <w:suppressAutoHyphens w:val="0"/>
              <w:jc w:val="center"/>
              <w:rPr>
                <w:sz w:val="16"/>
                <w:szCs w:val="16"/>
                <w:lang w:eastAsia="ru-RU"/>
              </w:rPr>
            </w:pPr>
          </w:p>
        </w:tc>
        <w:tc>
          <w:tcPr>
            <w:tcW w:w="873" w:type="dxa"/>
            <w:tcBorders>
              <w:top w:val="nil"/>
              <w:left w:val="nil"/>
              <w:bottom w:val="nil"/>
              <w:right w:val="nil"/>
            </w:tcBorders>
            <w:vAlign w:val="center"/>
          </w:tcPr>
          <w:p w:rsidR="006C6077" w:rsidRPr="00DD756F" w:rsidRDefault="006C6077" w:rsidP="00DD756F">
            <w:pPr>
              <w:suppressAutoHyphens w:val="0"/>
              <w:jc w:val="center"/>
              <w:rPr>
                <w:sz w:val="16"/>
                <w:szCs w:val="16"/>
                <w:lang w:eastAsia="ru-RU"/>
              </w:rPr>
            </w:pPr>
          </w:p>
        </w:tc>
        <w:tc>
          <w:tcPr>
            <w:tcW w:w="862" w:type="dxa"/>
            <w:gridSpan w:val="2"/>
            <w:tcBorders>
              <w:top w:val="nil"/>
              <w:left w:val="nil"/>
              <w:bottom w:val="nil"/>
              <w:right w:val="nil"/>
            </w:tcBorders>
            <w:vAlign w:val="center"/>
          </w:tcPr>
          <w:p w:rsidR="006C6077" w:rsidRPr="00DD756F" w:rsidRDefault="006C6077" w:rsidP="00DD756F">
            <w:pPr>
              <w:suppressAutoHyphens w:val="0"/>
              <w:jc w:val="center"/>
              <w:rPr>
                <w:sz w:val="16"/>
                <w:szCs w:val="16"/>
                <w:lang w:eastAsia="ru-RU"/>
              </w:rPr>
            </w:pPr>
          </w:p>
        </w:tc>
        <w:tc>
          <w:tcPr>
            <w:tcW w:w="868" w:type="dxa"/>
            <w:gridSpan w:val="2"/>
            <w:tcBorders>
              <w:top w:val="nil"/>
              <w:left w:val="nil"/>
              <w:bottom w:val="nil"/>
              <w:right w:val="nil"/>
            </w:tcBorders>
            <w:noWrap/>
            <w:vAlign w:val="bottom"/>
          </w:tcPr>
          <w:p w:rsidR="006C6077" w:rsidRPr="00DD756F" w:rsidRDefault="006C6077" w:rsidP="00DD756F">
            <w:pPr>
              <w:suppressAutoHyphens w:val="0"/>
              <w:rPr>
                <w:rFonts w:ascii="Calibri" w:hAnsi="Calibri" w:cs="Calibri"/>
                <w:sz w:val="16"/>
                <w:szCs w:val="16"/>
                <w:lang w:eastAsia="ru-RU"/>
              </w:rPr>
            </w:pPr>
          </w:p>
        </w:tc>
      </w:tr>
      <w:tr w:rsidR="006C6077" w:rsidRPr="00DD756F">
        <w:trPr>
          <w:gridAfter w:val="1"/>
          <w:wAfter w:w="48" w:type="dxa"/>
          <w:trHeight w:val="711"/>
        </w:trPr>
        <w:tc>
          <w:tcPr>
            <w:tcW w:w="1620" w:type="dxa"/>
            <w:gridSpan w:val="2"/>
            <w:tcBorders>
              <w:top w:val="nil"/>
              <w:left w:val="nil"/>
              <w:bottom w:val="nil"/>
              <w:right w:val="nil"/>
            </w:tcBorders>
            <w:vAlign w:val="bottom"/>
          </w:tcPr>
          <w:p w:rsidR="006C6077" w:rsidRPr="00DD756F" w:rsidRDefault="006C6077" w:rsidP="00DD756F">
            <w:pPr>
              <w:suppressAutoHyphens w:val="0"/>
              <w:rPr>
                <w:sz w:val="16"/>
                <w:szCs w:val="16"/>
                <w:lang w:eastAsia="ru-RU"/>
              </w:rPr>
            </w:pPr>
            <w:r w:rsidRPr="00DD756F">
              <w:rPr>
                <w:sz w:val="16"/>
                <w:szCs w:val="16"/>
                <w:lang w:eastAsia="ru-RU"/>
              </w:rPr>
              <w:t>Глава сельского поселения</w:t>
            </w:r>
          </w:p>
        </w:tc>
        <w:tc>
          <w:tcPr>
            <w:tcW w:w="721" w:type="dxa"/>
            <w:tcBorders>
              <w:top w:val="nil"/>
              <w:left w:val="nil"/>
              <w:bottom w:val="single" w:sz="4" w:space="0" w:color="auto"/>
              <w:right w:val="nil"/>
            </w:tcBorders>
            <w:vAlign w:val="center"/>
          </w:tcPr>
          <w:p w:rsidR="006C6077" w:rsidRPr="00DD756F" w:rsidRDefault="006C6077" w:rsidP="00DD756F">
            <w:pPr>
              <w:suppressAutoHyphens w:val="0"/>
              <w:jc w:val="center"/>
              <w:rPr>
                <w:sz w:val="16"/>
                <w:szCs w:val="16"/>
                <w:lang w:eastAsia="ru-RU"/>
              </w:rPr>
            </w:pPr>
            <w:r w:rsidRPr="00DD756F">
              <w:rPr>
                <w:sz w:val="16"/>
                <w:szCs w:val="16"/>
                <w:lang w:eastAsia="ru-RU"/>
              </w:rPr>
              <w:t> </w:t>
            </w:r>
          </w:p>
        </w:tc>
        <w:tc>
          <w:tcPr>
            <w:tcW w:w="861" w:type="dxa"/>
            <w:tcBorders>
              <w:top w:val="nil"/>
              <w:left w:val="nil"/>
              <w:bottom w:val="single" w:sz="4" w:space="0" w:color="auto"/>
              <w:right w:val="nil"/>
            </w:tcBorders>
            <w:vAlign w:val="center"/>
          </w:tcPr>
          <w:p w:rsidR="006C6077" w:rsidRPr="00DD756F" w:rsidRDefault="006C6077" w:rsidP="00DD756F">
            <w:pPr>
              <w:suppressAutoHyphens w:val="0"/>
              <w:jc w:val="center"/>
              <w:rPr>
                <w:sz w:val="16"/>
                <w:szCs w:val="16"/>
                <w:lang w:eastAsia="ru-RU"/>
              </w:rPr>
            </w:pPr>
            <w:r w:rsidRPr="00DD756F">
              <w:rPr>
                <w:sz w:val="16"/>
                <w:szCs w:val="16"/>
                <w:lang w:eastAsia="ru-RU"/>
              </w:rPr>
              <w:t> </w:t>
            </w:r>
          </w:p>
        </w:tc>
        <w:tc>
          <w:tcPr>
            <w:tcW w:w="721" w:type="dxa"/>
            <w:tcBorders>
              <w:top w:val="nil"/>
              <w:left w:val="nil"/>
              <w:bottom w:val="nil"/>
              <w:right w:val="nil"/>
            </w:tcBorders>
            <w:noWrap/>
            <w:vAlign w:val="bottom"/>
          </w:tcPr>
          <w:p w:rsidR="006C6077" w:rsidRPr="00DD756F" w:rsidRDefault="006C6077" w:rsidP="00DD756F">
            <w:pPr>
              <w:suppressAutoHyphens w:val="0"/>
              <w:jc w:val="center"/>
              <w:rPr>
                <w:sz w:val="16"/>
                <w:szCs w:val="16"/>
                <w:lang w:eastAsia="ru-RU"/>
              </w:rPr>
            </w:pPr>
          </w:p>
        </w:tc>
        <w:tc>
          <w:tcPr>
            <w:tcW w:w="2385" w:type="dxa"/>
            <w:gridSpan w:val="3"/>
            <w:tcBorders>
              <w:top w:val="nil"/>
              <w:left w:val="nil"/>
              <w:bottom w:val="single" w:sz="4" w:space="0" w:color="auto"/>
              <w:right w:val="nil"/>
            </w:tcBorders>
            <w:vAlign w:val="center"/>
          </w:tcPr>
          <w:p w:rsidR="006C6077" w:rsidRPr="00DD756F" w:rsidRDefault="006C6077" w:rsidP="00DD756F">
            <w:pPr>
              <w:suppressAutoHyphens w:val="0"/>
              <w:jc w:val="center"/>
              <w:rPr>
                <w:sz w:val="16"/>
                <w:szCs w:val="16"/>
                <w:lang w:eastAsia="ru-RU"/>
              </w:rPr>
            </w:pPr>
            <w:r w:rsidRPr="00DD756F">
              <w:rPr>
                <w:sz w:val="16"/>
                <w:szCs w:val="16"/>
                <w:lang w:eastAsia="ru-RU"/>
              </w:rPr>
              <w:t> </w:t>
            </w:r>
          </w:p>
        </w:tc>
        <w:tc>
          <w:tcPr>
            <w:tcW w:w="1110" w:type="dxa"/>
            <w:tcBorders>
              <w:top w:val="nil"/>
              <w:left w:val="nil"/>
              <w:bottom w:val="nil"/>
              <w:right w:val="nil"/>
            </w:tcBorders>
            <w:noWrap/>
            <w:vAlign w:val="bottom"/>
          </w:tcPr>
          <w:p w:rsidR="006C6077" w:rsidRPr="00DD756F" w:rsidRDefault="006C6077" w:rsidP="00DD756F">
            <w:pPr>
              <w:suppressAutoHyphens w:val="0"/>
              <w:jc w:val="center"/>
              <w:rPr>
                <w:sz w:val="16"/>
                <w:szCs w:val="16"/>
                <w:lang w:eastAsia="ru-RU"/>
              </w:rPr>
            </w:pPr>
          </w:p>
        </w:tc>
        <w:tc>
          <w:tcPr>
            <w:tcW w:w="1162" w:type="dxa"/>
            <w:tcBorders>
              <w:top w:val="nil"/>
              <w:left w:val="nil"/>
              <w:bottom w:val="nil"/>
              <w:right w:val="nil"/>
            </w:tcBorders>
            <w:noWrap/>
            <w:vAlign w:val="bottom"/>
          </w:tcPr>
          <w:p w:rsidR="006C6077" w:rsidRPr="00DD756F" w:rsidRDefault="006C6077" w:rsidP="00DD756F">
            <w:pPr>
              <w:suppressAutoHyphens w:val="0"/>
              <w:jc w:val="center"/>
              <w:rPr>
                <w:sz w:val="16"/>
                <w:szCs w:val="16"/>
                <w:lang w:eastAsia="ru-RU"/>
              </w:rPr>
            </w:pPr>
          </w:p>
        </w:tc>
        <w:tc>
          <w:tcPr>
            <w:tcW w:w="831" w:type="dxa"/>
            <w:tcBorders>
              <w:top w:val="nil"/>
              <w:left w:val="nil"/>
              <w:bottom w:val="nil"/>
              <w:right w:val="nil"/>
            </w:tcBorders>
            <w:noWrap/>
            <w:vAlign w:val="bottom"/>
          </w:tcPr>
          <w:p w:rsidR="006C6077" w:rsidRPr="00DD756F" w:rsidRDefault="006C6077" w:rsidP="00DD756F">
            <w:pPr>
              <w:suppressAutoHyphens w:val="0"/>
              <w:rPr>
                <w:sz w:val="16"/>
                <w:szCs w:val="16"/>
                <w:lang w:eastAsia="ru-RU"/>
              </w:rPr>
            </w:pPr>
          </w:p>
        </w:tc>
        <w:tc>
          <w:tcPr>
            <w:tcW w:w="1012" w:type="dxa"/>
            <w:tcBorders>
              <w:top w:val="nil"/>
              <w:left w:val="nil"/>
              <w:bottom w:val="nil"/>
              <w:right w:val="nil"/>
            </w:tcBorders>
            <w:noWrap/>
            <w:vAlign w:val="bottom"/>
          </w:tcPr>
          <w:p w:rsidR="006C6077" w:rsidRPr="00DD756F" w:rsidRDefault="006C6077" w:rsidP="00DD756F">
            <w:pPr>
              <w:suppressAutoHyphens w:val="0"/>
              <w:rPr>
                <w:sz w:val="16"/>
                <w:szCs w:val="16"/>
                <w:lang w:eastAsia="ru-RU"/>
              </w:rPr>
            </w:pPr>
          </w:p>
        </w:tc>
        <w:tc>
          <w:tcPr>
            <w:tcW w:w="1013" w:type="dxa"/>
            <w:tcBorders>
              <w:top w:val="nil"/>
              <w:left w:val="nil"/>
              <w:bottom w:val="nil"/>
              <w:right w:val="nil"/>
            </w:tcBorders>
            <w:noWrap/>
            <w:vAlign w:val="bottom"/>
          </w:tcPr>
          <w:p w:rsidR="006C6077" w:rsidRPr="00DD756F" w:rsidRDefault="006C6077" w:rsidP="00DD756F">
            <w:pPr>
              <w:suppressAutoHyphens w:val="0"/>
              <w:rPr>
                <w:sz w:val="16"/>
                <w:szCs w:val="16"/>
                <w:lang w:eastAsia="ru-RU"/>
              </w:rPr>
            </w:pPr>
          </w:p>
        </w:tc>
        <w:tc>
          <w:tcPr>
            <w:tcW w:w="1012" w:type="dxa"/>
            <w:tcBorders>
              <w:top w:val="nil"/>
              <w:left w:val="nil"/>
              <w:bottom w:val="nil"/>
              <w:right w:val="nil"/>
            </w:tcBorders>
            <w:noWrap/>
            <w:vAlign w:val="bottom"/>
          </w:tcPr>
          <w:p w:rsidR="006C6077" w:rsidRPr="00DD756F" w:rsidRDefault="006C6077" w:rsidP="00DD756F">
            <w:pPr>
              <w:suppressAutoHyphens w:val="0"/>
              <w:rPr>
                <w:sz w:val="16"/>
                <w:szCs w:val="16"/>
                <w:lang w:eastAsia="ru-RU"/>
              </w:rPr>
            </w:pPr>
          </w:p>
        </w:tc>
        <w:tc>
          <w:tcPr>
            <w:tcW w:w="867" w:type="dxa"/>
            <w:tcBorders>
              <w:top w:val="nil"/>
              <w:left w:val="nil"/>
              <w:bottom w:val="nil"/>
              <w:right w:val="nil"/>
            </w:tcBorders>
            <w:noWrap/>
            <w:vAlign w:val="bottom"/>
          </w:tcPr>
          <w:p w:rsidR="006C6077" w:rsidRPr="00DD756F" w:rsidRDefault="006C6077" w:rsidP="00DD756F">
            <w:pPr>
              <w:suppressAutoHyphens w:val="0"/>
              <w:rPr>
                <w:sz w:val="16"/>
                <w:szCs w:val="16"/>
                <w:lang w:eastAsia="ru-RU"/>
              </w:rPr>
            </w:pPr>
          </w:p>
        </w:tc>
        <w:tc>
          <w:tcPr>
            <w:tcW w:w="873" w:type="dxa"/>
            <w:tcBorders>
              <w:top w:val="nil"/>
              <w:left w:val="nil"/>
              <w:bottom w:val="nil"/>
              <w:right w:val="nil"/>
            </w:tcBorders>
            <w:noWrap/>
            <w:vAlign w:val="bottom"/>
          </w:tcPr>
          <w:p w:rsidR="006C6077" w:rsidRPr="00DD756F" w:rsidRDefault="006C6077" w:rsidP="00DD756F">
            <w:pPr>
              <w:suppressAutoHyphens w:val="0"/>
              <w:rPr>
                <w:sz w:val="16"/>
                <w:szCs w:val="16"/>
                <w:lang w:eastAsia="ru-RU"/>
              </w:rPr>
            </w:pPr>
          </w:p>
        </w:tc>
        <w:tc>
          <w:tcPr>
            <w:tcW w:w="862" w:type="dxa"/>
            <w:gridSpan w:val="2"/>
            <w:tcBorders>
              <w:top w:val="nil"/>
              <w:left w:val="nil"/>
              <w:bottom w:val="nil"/>
              <w:right w:val="nil"/>
            </w:tcBorders>
            <w:noWrap/>
            <w:vAlign w:val="bottom"/>
          </w:tcPr>
          <w:p w:rsidR="006C6077" w:rsidRPr="00DD756F" w:rsidRDefault="006C6077" w:rsidP="00DD756F">
            <w:pPr>
              <w:suppressAutoHyphens w:val="0"/>
              <w:rPr>
                <w:sz w:val="16"/>
                <w:szCs w:val="16"/>
                <w:lang w:eastAsia="ru-RU"/>
              </w:rPr>
            </w:pPr>
          </w:p>
        </w:tc>
        <w:tc>
          <w:tcPr>
            <w:tcW w:w="868" w:type="dxa"/>
            <w:gridSpan w:val="2"/>
            <w:tcBorders>
              <w:top w:val="nil"/>
              <w:left w:val="nil"/>
              <w:bottom w:val="nil"/>
              <w:right w:val="nil"/>
            </w:tcBorders>
            <w:noWrap/>
            <w:vAlign w:val="bottom"/>
          </w:tcPr>
          <w:p w:rsidR="006C6077" w:rsidRPr="00DD756F" w:rsidRDefault="006C6077" w:rsidP="00DD756F">
            <w:pPr>
              <w:suppressAutoHyphens w:val="0"/>
              <w:rPr>
                <w:rFonts w:ascii="Calibri" w:hAnsi="Calibri" w:cs="Calibri"/>
                <w:sz w:val="16"/>
                <w:szCs w:val="16"/>
                <w:lang w:eastAsia="ru-RU"/>
              </w:rPr>
            </w:pPr>
          </w:p>
        </w:tc>
      </w:tr>
      <w:tr w:rsidR="006C6077" w:rsidRPr="00DD756F">
        <w:trPr>
          <w:gridAfter w:val="1"/>
          <w:wAfter w:w="48" w:type="dxa"/>
          <w:trHeight w:val="378"/>
        </w:trPr>
        <w:tc>
          <w:tcPr>
            <w:tcW w:w="412" w:type="dxa"/>
            <w:tcBorders>
              <w:top w:val="nil"/>
              <w:left w:val="nil"/>
              <w:bottom w:val="nil"/>
              <w:right w:val="nil"/>
            </w:tcBorders>
            <w:noWrap/>
          </w:tcPr>
          <w:p w:rsidR="006C6077" w:rsidRPr="00DD756F" w:rsidRDefault="006C6077" w:rsidP="00DD756F">
            <w:pPr>
              <w:suppressAutoHyphens w:val="0"/>
              <w:rPr>
                <w:sz w:val="16"/>
                <w:szCs w:val="16"/>
                <w:lang w:eastAsia="ru-RU"/>
              </w:rPr>
            </w:pPr>
          </w:p>
        </w:tc>
        <w:tc>
          <w:tcPr>
            <w:tcW w:w="1208" w:type="dxa"/>
            <w:tcBorders>
              <w:top w:val="nil"/>
              <w:left w:val="nil"/>
              <w:bottom w:val="nil"/>
              <w:right w:val="nil"/>
            </w:tcBorders>
            <w:vAlign w:val="center"/>
          </w:tcPr>
          <w:p w:rsidR="006C6077" w:rsidRPr="00DD756F" w:rsidRDefault="006C6077" w:rsidP="00DD756F">
            <w:pPr>
              <w:suppressAutoHyphens w:val="0"/>
              <w:jc w:val="center"/>
              <w:rPr>
                <w:sz w:val="16"/>
                <w:szCs w:val="16"/>
                <w:lang w:eastAsia="ru-RU"/>
              </w:rPr>
            </w:pPr>
          </w:p>
        </w:tc>
        <w:tc>
          <w:tcPr>
            <w:tcW w:w="1582" w:type="dxa"/>
            <w:gridSpan w:val="2"/>
            <w:tcBorders>
              <w:top w:val="single" w:sz="4" w:space="0" w:color="auto"/>
              <w:left w:val="nil"/>
              <w:bottom w:val="nil"/>
              <w:right w:val="nil"/>
            </w:tcBorders>
            <w:vAlign w:val="center"/>
          </w:tcPr>
          <w:p w:rsidR="006C6077" w:rsidRPr="00DD756F" w:rsidRDefault="006C6077" w:rsidP="00DD756F">
            <w:pPr>
              <w:suppressAutoHyphens w:val="0"/>
              <w:jc w:val="center"/>
              <w:rPr>
                <w:sz w:val="16"/>
                <w:szCs w:val="16"/>
                <w:lang w:eastAsia="ru-RU"/>
              </w:rPr>
            </w:pPr>
            <w:r w:rsidRPr="00DD756F">
              <w:rPr>
                <w:sz w:val="16"/>
                <w:szCs w:val="16"/>
                <w:lang w:eastAsia="ru-RU"/>
              </w:rPr>
              <w:t>(подпись)</w:t>
            </w:r>
          </w:p>
        </w:tc>
        <w:tc>
          <w:tcPr>
            <w:tcW w:w="721" w:type="dxa"/>
            <w:tcBorders>
              <w:top w:val="nil"/>
              <w:left w:val="nil"/>
              <w:bottom w:val="nil"/>
              <w:right w:val="nil"/>
            </w:tcBorders>
            <w:noWrap/>
            <w:vAlign w:val="bottom"/>
          </w:tcPr>
          <w:p w:rsidR="006C6077" w:rsidRPr="00DD756F" w:rsidRDefault="006C6077" w:rsidP="00DD756F">
            <w:pPr>
              <w:suppressAutoHyphens w:val="0"/>
              <w:jc w:val="center"/>
              <w:rPr>
                <w:sz w:val="16"/>
                <w:szCs w:val="16"/>
                <w:lang w:eastAsia="ru-RU"/>
              </w:rPr>
            </w:pPr>
          </w:p>
        </w:tc>
        <w:tc>
          <w:tcPr>
            <w:tcW w:w="2385" w:type="dxa"/>
            <w:gridSpan w:val="3"/>
            <w:tcBorders>
              <w:top w:val="single" w:sz="4" w:space="0" w:color="auto"/>
              <w:left w:val="nil"/>
              <w:bottom w:val="nil"/>
              <w:right w:val="nil"/>
            </w:tcBorders>
            <w:vAlign w:val="center"/>
          </w:tcPr>
          <w:p w:rsidR="006C6077" w:rsidRPr="00DD756F" w:rsidRDefault="006C6077" w:rsidP="00DD756F">
            <w:pPr>
              <w:suppressAutoHyphens w:val="0"/>
              <w:jc w:val="center"/>
              <w:rPr>
                <w:sz w:val="16"/>
                <w:szCs w:val="16"/>
                <w:lang w:eastAsia="ru-RU"/>
              </w:rPr>
            </w:pPr>
            <w:r w:rsidRPr="00DD756F">
              <w:rPr>
                <w:sz w:val="16"/>
                <w:szCs w:val="16"/>
                <w:lang w:eastAsia="ru-RU"/>
              </w:rPr>
              <w:t>(ФИО)</w:t>
            </w:r>
          </w:p>
        </w:tc>
        <w:tc>
          <w:tcPr>
            <w:tcW w:w="1110" w:type="dxa"/>
            <w:tcBorders>
              <w:top w:val="nil"/>
              <w:left w:val="nil"/>
              <w:bottom w:val="nil"/>
              <w:right w:val="nil"/>
            </w:tcBorders>
            <w:noWrap/>
            <w:vAlign w:val="bottom"/>
          </w:tcPr>
          <w:p w:rsidR="006C6077" w:rsidRPr="00DD756F" w:rsidRDefault="006C6077" w:rsidP="00DD756F">
            <w:pPr>
              <w:suppressAutoHyphens w:val="0"/>
              <w:jc w:val="center"/>
              <w:rPr>
                <w:sz w:val="16"/>
                <w:szCs w:val="16"/>
                <w:lang w:eastAsia="ru-RU"/>
              </w:rPr>
            </w:pPr>
          </w:p>
        </w:tc>
        <w:tc>
          <w:tcPr>
            <w:tcW w:w="1162" w:type="dxa"/>
            <w:tcBorders>
              <w:top w:val="nil"/>
              <w:left w:val="nil"/>
              <w:bottom w:val="nil"/>
              <w:right w:val="nil"/>
            </w:tcBorders>
            <w:noWrap/>
            <w:vAlign w:val="bottom"/>
          </w:tcPr>
          <w:p w:rsidR="006C6077" w:rsidRPr="00DD756F" w:rsidRDefault="006C6077" w:rsidP="00DD756F">
            <w:pPr>
              <w:suppressAutoHyphens w:val="0"/>
              <w:jc w:val="center"/>
              <w:rPr>
                <w:sz w:val="16"/>
                <w:szCs w:val="16"/>
                <w:lang w:eastAsia="ru-RU"/>
              </w:rPr>
            </w:pPr>
          </w:p>
        </w:tc>
        <w:tc>
          <w:tcPr>
            <w:tcW w:w="831" w:type="dxa"/>
            <w:tcBorders>
              <w:top w:val="nil"/>
              <w:left w:val="nil"/>
              <w:bottom w:val="nil"/>
              <w:right w:val="nil"/>
            </w:tcBorders>
            <w:noWrap/>
            <w:vAlign w:val="bottom"/>
          </w:tcPr>
          <w:p w:rsidR="006C6077" w:rsidRPr="00DD756F" w:rsidRDefault="006C6077" w:rsidP="00DD756F">
            <w:pPr>
              <w:suppressAutoHyphens w:val="0"/>
              <w:rPr>
                <w:sz w:val="16"/>
                <w:szCs w:val="16"/>
                <w:lang w:eastAsia="ru-RU"/>
              </w:rPr>
            </w:pPr>
          </w:p>
        </w:tc>
        <w:tc>
          <w:tcPr>
            <w:tcW w:w="1012" w:type="dxa"/>
            <w:tcBorders>
              <w:top w:val="nil"/>
              <w:left w:val="nil"/>
              <w:bottom w:val="nil"/>
              <w:right w:val="nil"/>
            </w:tcBorders>
            <w:noWrap/>
            <w:vAlign w:val="bottom"/>
          </w:tcPr>
          <w:p w:rsidR="006C6077" w:rsidRPr="00DD756F" w:rsidRDefault="006C6077" w:rsidP="00DD756F">
            <w:pPr>
              <w:suppressAutoHyphens w:val="0"/>
              <w:rPr>
                <w:rFonts w:ascii="Calibri" w:hAnsi="Calibri" w:cs="Calibri"/>
                <w:sz w:val="16"/>
                <w:szCs w:val="16"/>
                <w:lang w:eastAsia="ru-RU"/>
              </w:rPr>
            </w:pPr>
          </w:p>
        </w:tc>
        <w:tc>
          <w:tcPr>
            <w:tcW w:w="1013" w:type="dxa"/>
            <w:tcBorders>
              <w:top w:val="nil"/>
              <w:left w:val="nil"/>
              <w:bottom w:val="nil"/>
              <w:right w:val="nil"/>
            </w:tcBorders>
            <w:noWrap/>
            <w:vAlign w:val="bottom"/>
          </w:tcPr>
          <w:p w:rsidR="006C6077" w:rsidRPr="00DD756F" w:rsidRDefault="006C6077" w:rsidP="00DD756F">
            <w:pPr>
              <w:suppressAutoHyphens w:val="0"/>
              <w:rPr>
                <w:rFonts w:ascii="Calibri" w:hAnsi="Calibri" w:cs="Calibri"/>
                <w:sz w:val="16"/>
                <w:szCs w:val="16"/>
                <w:lang w:eastAsia="ru-RU"/>
              </w:rPr>
            </w:pPr>
          </w:p>
        </w:tc>
        <w:tc>
          <w:tcPr>
            <w:tcW w:w="1012" w:type="dxa"/>
            <w:tcBorders>
              <w:top w:val="nil"/>
              <w:left w:val="nil"/>
              <w:bottom w:val="nil"/>
              <w:right w:val="nil"/>
            </w:tcBorders>
            <w:noWrap/>
            <w:vAlign w:val="bottom"/>
          </w:tcPr>
          <w:p w:rsidR="006C6077" w:rsidRPr="00DD756F" w:rsidRDefault="006C6077" w:rsidP="00DD756F">
            <w:pPr>
              <w:suppressAutoHyphens w:val="0"/>
              <w:rPr>
                <w:sz w:val="16"/>
                <w:szCs w:val="16"/>
                <w:lang w:eastAsia="ru-RU"/>
              </w:rPr>
            </w:pPr>
          </w:p>
        </w:tc>
        <w:tc>
          <w:tcPr>
            <w:tcW w:w="867" w:type="dxa"/>
            <w:tcBorders>
              <w:top w:val="nil"/>
              <w:left w:val="nil"/>
              <w:bottom w:val="nil"/>
              <w:right w:val="nil"/>
            </w:tcBorders>
            <w:noWrap/>
            <w:vAlign w:val="bottom"/>
          </w:tcPr>
          <w:p w:rsidR="006C6077" w:rsidRPr="00DD756F" w:rsidRDefault="006C6077" w:rsidP="00DD756F">
            <w:pPr>
              <w:suppressAutoHyphens w:val="0"/>
              <w:rPr>
                <w:sz w:val="16"/>
                <w:szCs w:val="16"/>
                <w:lang w:eastAsia="ru-RU"/>
              </w:rPr>
            </w:pPr>
          </w:p>
        </w:tc>
        <w:tc>
          <w:tcPr>
            <w:tcW w:w="873" w:type="dxa"/>
            <w:tcBorders>
              <w:top w:val="nil"/>
              <w:left w:val="nil"/>
              <w:bottom w:val="nil"/>
              <w:right w:val="nil"/>
            </w:tcBorders>
            <w:noWrap/>
            <w:vAlign w:val="bottom"/>
          </w:tcPr>
          <w:p w:rsidR="006C6077" w:rsidRPr="00DD756F" w:rsidRDefault="006C6077" w:rsidP="00DD756F">
            <w:pPr>
              <w:suppressAutoHyphens w:val="0"/>
              <w:rPr>
                <w:sz w:val="16"/>
                <w:szCs w:val="16"/>
                <w:lang w:eastAsia="ru-RU"/>
              </w:rPr>
            </w:pPr>
          </w:p>
        </w:tc>
        <w:tc>
          <w:tcPr>
            <w:tcW w:w="862" w:type="dxa"/>
            <w:gridSpan w:val="2"/>
            <w:tcBorders>
              <w:top w:val="nil"/>
              <w:left w:val="nil"/>
              <w:bottom w:val="nil"/>
              <w:right w:val="nil"/>
            </w:tcBorders>
            <w:noWrap/>
            <w:vAlign w:val="bottom"/>
          </w:tcPr>
          <w:p w:rsidR="006C6077" w:rsidRPr="00DD756F" w:rsidRDefault="006C6077" w:rsidP="00DD756F">
            <w:pPr>
              <w:suppressAutoHyphens w:val="0"/>
              <w:rPr>
                <w:sz w:val="16"/>
                <w:szCs w:val="16"/>
                <w:lang w:eastAsia="ru-RU"/>
              </w:rPr>
            </w:pPr>
          </w:p>
        </w:tc>
        <w:tc>
          <w:tcPr>
            <w:tcW w:w="868" w:type="dxa"/>
            <w:gridSpan w:val="2"/>
            <w:tcBorders>
              <w:top w:val="nil"/>
              <w:left w:val="nil"/>
              <w:bottom w:val="nil"/>
              <w:right w:val="nil"/>
            </w:tcBorders>
            <w:noWrap/>
            <w:vAlign w:val="bottom"/>
          </w:tcPr>
          <w:p w:rsidR="006C6077" w:rsidRPr="00DD756F" w:rsidRDefault="006C6077" w:rsidP="00DD756F">
            <w:pPr>
              <w:suppressAutoHyphens w:val="0"/>
              <w:rPr>
                <w:rFonts w:ascii="Calibri" w:hAnsi="Calibri" w:cs="Calibri"/>
                <w:sz w:val="16"/>
                <w:szCs w:val="16"/>
                <w:lang w:eastAsia="ru-RU"/>
              </w:rPr>
            </w:pPr>
          </w:p>
        </w:tc>
      </w:tr>
      <w:tr w:rsidR="006C6077" w:rsidRPr="00DD756F">
        <w:trPr>
          <w:gridAfter w:val="1"/>
          <w:wAfter w:w="48" w:type="dxa"/>
          <w:trHeight w:val="287"/>
        </w:trPr>
        <w:tc>
          <w:tcPr>
            <w:tcW w:w="1620" w:type="dxa"/>
            <w:gridSpan w:val="2"/>
            <w:tcBorders>
              <w:top w:val="nil"/>
              <w:left w:val="nil"/>
              <w:bottom w:val="nil"/>
              <w:right w:val="nil"/>
            </w:tcBorders>
            <w:noWrap/>
            <w:vAlign w:val="bottom"/>
          </w:tcPr>
          <w:p w:rsidR="006C6077" w:rsidRPr="00DD756F" w:rsidRDefault="006C6077" w:rsidP="00DD756F">
            <w:pPr>
              <w:suppressAutoHyphens w:val="0"/>
              <w:rPr>
                <w:sz w:val="16"/>
                <w:szCs w:val="16"/>
                <w:lang w:eastAsia="ru-RU"/>
              </w:rPr>
            </w:pPr>
            <w:r w:rsidRPr="00DD756F">
              <w:rPr>
                <w:sz w:val="16"/>
                <w:szCs w:val="16"/>
                <w:lang w:eastAsia="ru-RU"/>
              </w:rPr>
              <w:t>Исполнитель</w:t>
            </w:r>
          </w:p>
        </w:tc>
        <w:tc>
          <w:tcPr>
            <w:tcW w:w="721" w:type="dxa"/>
            <w:tcBorders>
              <w:top w:val="nil"/>
              <w:left w:val="nil"/>
              <w:bottom w:val="single" w:sz="4" w:space="0" w:color="auto"/>
              <w:right w:val="nil"/>
            </w:tcBorders>
            <w:vAlign w:val="center"/>
          </w:tcPr>
          <w:p w:rsidR="006C6077" w:rsidRPr="00DD756F" w:rsidRDefault="006C6077" w:rsidP="00DD756F">
            <w:pPr>
              <w:suppressAutoHyphens w:val="0"/>
              <w:jc w:val="center"/>
              <w:rPr>
                <w:sz w:val="16"/>
                <w:szCs w:val="16"/>
                <w:lang w:eastAsia="ru-RU"/>
              </w:rPr>
            </w:pPr>
            <w:r w:rsidRPr="00DD756F">
              <w:rPr>
                <w:sz w:val="16"/>
                <w:szCs w:val="16"/>
                <w:lang w:eastAsia="ru-RU"/>
              </w:rPr>
              <w:t> </w:t>
            </w:r>
          </w:p>
        </w:tc>
        <w:tc>
          <w:tcPr>
            <w:tcW w:w="861" w:type="dxa"/>
            <w:tcBorders>
              <w:top w:val="nil"/>
              <w:left w:val="nil"/>
              <w:bottom w:val="single" w:sz="4" w:space="0" w:color="auto"/>
              <w:right w:val="nil"/>
            </w:tcBorders>
            <w:vAlign w:val="center"/>
          </w:tcPr>
          <w:p w:rsidR="006C6077" w:rsidRPr="00DD756F" w:rsidRDefault="006C6077" w:rsidP="00DD756F">
            <w:pPr>
              <w:suppressAutoHyphens w:val="0"/>
              <w:jc w:val="center"/>
              <w:rPr>
                <w:sz w:val="16"/>
                <w:szCs w:val="16"/>
                <w:lang w:eastAsia="ru-RU"/>
              </w:rPr>
            </w:pPr>
            <w:r w:rsidRPr="00DD756F">
              <w:rPr>
                <w:sz w:val="16"/>
                <w:szCs w:val="16"/>
                <w:lang w:eastAsia="ru-RU"/>
              </w:rPr>
              <w:t> </w:t>
            </w:r>
          </w:p>
        </w:tc>
        <w:tc>
          <w:tcPr>
            <w:tcW w:w="721" w:type="dxa"/>
            <w:tcBorders>
              <w:top w:val="nil"/>
              <w:left w:val="nil"/>
              <w:bottom w:val="nil"/>
              <w:right w:val="nil"/>
            </w:tcBorders>
            <w:noWrap/>
            <w:vAlign w:val="bottom"/>
          </w:tcPr>
          <w:p w:rsidR="006C6077" w:rsidRPr="00DD756F" w:rsidRDefault="006C6077" w:rsidP="00DD756F">
            <w:pPr>
              <w:suppressAutoHyphens w:val="0"/>
              <w:jc w:val="center"/>
              <w:rPr>
                <w:sz w:val="16"/>
                <w:szCs w:val="16"/>
                <w:lang w:eastAsia="ru-RU"/>
              </w:rPr>
            </w:pPr>
          </w:p>
        </w:tc>
        <w:tc>
          <w:tcPr>
            <w:tcW w:w="2385" w:type="dxa"/>
            <w:gridSpan w:val="3"/>
            <w:tcBorders>
              <w:top w:val="nil"/>
              <w:left w:val="nil"/>
              <w:bottom w:val="single" w:sz="4" w:space="0" w:color="auto"/>
              <w:right w:val="nil"/>
            </w:tcBorders>
            <w:vAlign w:val="center"/>
          </w:tcPr>
          <w:p w:rsidR="006C6077" w:rsidRPr="00DD756F" w:rsidRDefault="006C6077" w:rsidP="00DD756F">
            <w:pPr>
              <w:suppressAutoHyphens w:val="0"/>
              <w:jc w:val="center"/>
              <w:rPr>
                <w:sz w:val="16"/>
                <w:szCs w:val="16"/>
                <w:lang w:eastAsia="ru-RU"/>
              </w:rPr>
            </w:pPr>
            <w:r w:rsidRPr="00DD756F">
              <w:rPr>
                <w:sz w:val="16"/>
                <w:szCs w:val="16"/>
                <w:lang w:eastAsia="ru-RU"/>
              </w:rPr>
              <w:t> </w:t>
            </w:r>
          </w:p>
        </w:tc>
        <w:tc>
          <w:tcPr>
            <w:tcW w:w="1110" w:type="dxa"/>
            <w:tcBorders>
              <w:top w:val="nil"/>
              <w:left w:val="nil"/>
              <w:bottom w:val="nil"/>
              <w:right w:val="nil"/>
            </w:tcBorders>
            <w:noWrap/>
            <w:vAlign w:val="bottom"/>
          </w:tcPr>
          <w:p w:rsidR="006C6077" w:rsidRPr="00DD756F" w:rsidRDefault="006C6077" w:rsidP="00DD756F">
            <w:pPr>
              <w:suppressAutoHyphens w:val="0"/>
              <w:jc w:val="center"/>
              <w:rPr>
                <w:sz w:val="16"/>
                <w:szCs w:val="16"/>
                <w:lang w:eastAsia="ru-RU"/>
              </w:rPr>
            </w:pPr>
          </w:p>
        </w:tc>
        <w:tc>
          <w:tcPr>
            <w:tcW w:w="1162" w:type="dxa"/>
            <w:tcBorders>
              <w:top w:val="nil"/>
              <w:left w:val="nil"/>
              <w:bottom w:val="single" w:sz="4" w:space="0" w:color="auto"/>
              <w:right w:val="nil"/>
            </w:tcBorders>
            <w:vAlign w:val="center"/>
          </w:tcPr>
          <w:p w:rsidR="006C6077" w:rsidRPr="00DD756F" w:rsidRDefault="006C6077" w:rsidP="00DD756F">
            <w:pPr>
              <w:suppressAutoHyphens w:val="0"/>
              <w:jc w:val="center"/>
              <w:rPr>
                <w:sz w:val="16"/>
                <w:szCs w:val="16"/>
                <w:lang w:eastAsia="ru-RU"/>
              </w:rPr>
            </w:pPr>
            <w:r w:rsidRPr="00DD756F">
              <w:rPr>
                <w:sz w:val="16"/>
                <w:szCs w:val="16"/>
                <w:lang w:eastAsia="ru-RU"/>
              </w:rPr>
              <w:t> </w:t>
            </w:r>
          </w:p>
        </w:tc>
        <w:tc>
          <w:tcPr>
            <w:tcW w:w="831" w:type="dxa"/>
            <w:tcBorders>
              <w:top w:val="nil"/>
              <w:left w:val="nil"/>
              <w:bottom w:val="nil"/>
              <w:right w:val="nil"/>
            </w:tcBorders>
            <w:noWrap/>
            <w:vAlign w:val="bottom"/>
          </w:tcPr>
          <w:p w:rsidR="006C6077" w:rsidRPr="00DD756F" w:rsidRDefault="006C6077" w:rsidP="00DD756F">
            <w:pPr>
              <w:suppressAutoHyphens w:val="0"/>
              <w:rPr>
                <w:sz w:val="16"/>
                <w:szCs w:val="16"/>
                <w:lang w:eastAsia="ru-RU"/>
              </w:rPr>
            </w:pPr>
          </w:p>
        </w:tc>
        <w:tc>
          <w:tcPr>
            <w:tcW w:w="1012" w:type="dxa"/>
            <w:tcBorders>
              <w:top w:val="nil"/>
              <w:left w:val="nil"/>
              <w:bottom w:val="nil"/>
              <w:right w:val="nil"/>
            </w:tcBorders>
            <w:noWrap/>
            <w:vAlign w:val="bottom"/>
          </w:tcPr>
          <w:p w:rsidR="006C6077" w:rsidRPr="00DD756F" w:rsidRDefault="006C6077" w:rsidP="00DD756F">
            <w:pPr>
              <w:suppressAutoHyphens w:val="0"/>
              <w:rPr>
                <w:rFonts w:ascii="Calibri" w:hAnsi="Calibri" w:cs="Calibri"/>
                <w:sz w:val="16"/>
                <w:szCs w:val="16"/>
                <w:lang w:eastAsia="ru-RU"/>
              </w:rPr>
            </w:pPr>
          </w:p>
        </w:tc>
        <w:tc>
          <w:tcPr>
            <w:tcW w:w="1013" w:type="dxa"/>
            <w:tcBorders>
              <w:top w:val="nil"/>
              <w:left w:val="nil"/>
              <w:bottom w:val="nil"/>
              <w:right w:val="nil"/>
            </w:tcBorders>
            <w:vAlign w:val="center"/>
          </w:tcPr>
          <w:p w:rsidR="006C6077" w:rsidRPr="00DD756F" w:rsidRDefault="006C6077" w:rsidP="00DD756F">
            <w:pPr>
              <w:suppressAutoHyphens w:val="0"/>
              <w:jc w:val="center"/>
              <w:rPr>
                <w:sz w:val="16"/>
                <w:szCs w:val="16"/>
                <w:lang w:eastAsia="ru-RU"/>
              </w:rPr>
            </w:pPr>
          </w:p>
        </w:tc>
        <w:tc>
          <w:tcPr>
            <w:tcW w:w="1012" w:type="dxa"/>
            <w:tcBorders>
              <w:top w:val="nil"/>
              <w:left w:val="nil"/>
              <w:bottom w:val="nil"/>
              <w:right w:val="nil"/>
            </w:tcBorders>
            <w:noWrap/>
            <w:vAlign w:val="bottom"/>
          </w:tcPr>
          <w:p w:rsidR="006C6077" w:rsidRPr="00DD756F" w:rsidRDefault="006C6077" w:rsidP="00DD756F">
            <w:pPr>
              <w:suppressAutoHyphens w:val="0"/>
              <w:rPr>
                <w:rFonts w:ascii="Calibri" w:hAnsi="Calibri" w:cs="Calibri"/>
                <w:sz w:val="16"/>
                <w:szCs w:val="16"/>
                <w:lang w:eastAsia="ru-RU"/>
              </w:rPr>
            </w:pPr>
          </w:p>
        </w:tc>
        <w:tc>
          <w:tcPr>
            <w:tcW w:w="867" w:type="dxa"/>
            <w:tcBorders>
              <w:top w:val="nil"/>
              <w:left w:val="nil"/>
              <w:bottom w:val="nil"/>
              <w:right w:val="nil"/>
            </w:tcBorders>
            <w:noWrap/>
            <w:vAlign w:val="bottom"/>
          </w:tcPr>
          <w:p w:rsidR="006C6077" w:rsidRPr="00DD756F" w:rsidRDefault="006C6077" w:rsidP="00DD756F">
            <w:pPr>
              <w:suppressAutoHyphens w:val="0"/>
              <w:rPr>
                <w:rFonts w:ascii="Calibri" w:hAnsi="Calibri" w:cs="Calibri"/>
                <w:sz w:val="16"/>
                <w:szCs w:val="16"/>
                <w:lang w:eastAsia="ru-RU"/>
              </w:rPr>
            </w:pPr>
          </w:p>
        </w:tc>
        <w:tc>
          <w:tcPr>
            <w:tcW w:w="873" w:type="dxa"/>
            <w:tcBorders>
              <w:top w:val="nil"/>
              <w:left w:val="nil"/>
              <w:bottom w:val="nil"/>
              <w:right w:val="nil"/>
            </w:tcBorders>
            <w:noWrap/>
            <w:vAlign w:val="bottom"/>
          </w:tcPr>
          <w:p w:rsidR="006C6077" w:rsidRPr="00DD756F" w:rsidRDefault="006C6077" w:rsidP="00DD756F">
            <w:pPr>
              <w:suppressAutoHyphens w:val="0"/>
              <w:rPr>
                <w:rFonts w:ascii="Calibri" w:hAnsi="Calibri" w:cs="Calibri"/>
                <w:sz w:val="16"/>
                <w:szCs w:val="16"/>
                <w:lang w:eastAsia="ru-RU"/>
              </w:rPr>
            </w:pPr>
          </w:p>
        </w:tc>
        <w:tc>
          <w:tcPr>
            <w:tcW w:w="862" w:type="dxa"/>
            <w:gridSpan w:val="2"/>
            <w:tcBorders>
              <w:top w:val="nil"/>
              <w:left w:val="nil"/>
              <w:bottom w:val="nil"/>
              <w:right w:val="nil"/>
            </w:tcBorders>
            <w:noWrap/>
            <w:vAlign w:val="bottom"/>
          </w:tcPr>
          <w:p w:rsidR="006C6077" w:rsidRPr="00DD756F" w:rsidRDefault="006C6077" w:rsidP="00DD756F">
            <w:pPr>
              <w:suppressAutoHyphens w:val="0"/>
              <w:rPr>
                <w:rFonts w:ascii="Calibri" w:hAnsi="Calibri" w:cs="Calibri"/>
                <w:sz w:val="16"/>
                <w:szCs w:val="16"/>
                <w:lang w:eastAsia="ru-RU"/>
              </w:rPr>
            </w:pPr>
          </w:p>
        </w:tc>
        <w:tc>
          <w:tcPr>
            <w:tcW w:w="868" w:type="dxa"/>
            <w:gridSpan w:val="2"/>
            <w:tcBorders>
              <w:top w:val="nil"/>
              <w:left w:val="nil"/>
              <w:bottom w:val="nil"/>
              <w:right w:val="nil"/>
            </w:tcBorders>
            <w:noWrap/>
            <w:vAlign w:val="bottom"/>
          </w:tcPr>
          <w:p w:rsidR="006C6077" w:rsidRPr="00DD756F" w:rsidRDefault="006C6077" w:rsidP="00DD756F">
            <w:pPr>
              <w:suppressAutoHyphens w:val="0"/>
              <w:rPr>
                <w:rFonts w:ascii="Calibri" w:hAnsi="Calibri" w:cs="Calibri"/>
                <w:sz w:val="16"/>
                <w:szCs w:val="16"/>
                <w:lang w:eastAsia="ru-RU"/>
              </w:rPr>
            </w:pPr>
          </w:p>
        </w:tc>
      </w:tr>
      <w:tr w:rsidR="006C6077" w:rsidRPr="00DD756F">
        <w:trPr>
          <w:gridAfter w:val="1"/>
          <w:wAfter w:w="48" w:type="dxa"/>
          <w:trHeight w:val="378"/>
        </w:trPr>
        <w:tc>
          <w:tcPr>
            <w:tcW w:w="412" w:type="dxa"/>
            <w:tcBorders>
              <w:top w:val="nil"/>
              <w:left w:val="nil"/>
              <w:bottom w:val="nil"/>
              <w:right w:val="nil"/>
            </w:tcBorders>
            <w:noWrap/>
            <w:vAlign w:val="bottom"/>
          </w:tcPr>
          <w:p w:rsidR="006C6077" w:rsidRPr="00DD756F" w:rsidRDefault="006C6077" w:rsidP="00DD756F">
            <w:pPr>
              <w:suppressAutoHyphens w:val="0"/>
              <w:jc w:val="center"/>
              <w:rPr>
                <w:sz w:val="16"/>
                <w:szCs w:val="16"/>
                <w:lang w:eastAsia="ru-RU"/>
              </w:rPr>
            </w:pPr>
          </w:p>
        </w:tc>
        <w:tc>
          <w:tcPr>
            <w:tcW w:w="1208" w:type="dxa"/>
            <w:tcBorders>
              <w:top w:val="nil"/>
              <w:left w:val="nil"/>
              <w:bottom w:val="nil"/>
              <w:right w:val="nil"/>
            </w:tcBorders>
            <w:vAlign w:val="center"/>
          </w:tcPr>
          <w:p w:rsidR="006C6077" w:rsidRPr="00DD756F" w:rsidRDefault="006C6077" w:rsidP="00DD756F">
            <w:pPr>
              <w:suppressAutoHyphens w:val="0"/>
              <w:jc w:val="center"/>
              <w:rPr>
                <w:sz w:val="16"/>
                <w:szCs w:val="16"/>
                <w:lang w:eastAsia="ru-RU"/>
              </w:rPr>
            </w:pPr>
          </w:p>
        </w:tc>
        <w:tc>
          <w:tcPr>
            <w:tcW w:w="1582" w:type="dxa"/>
            <w:gridSpan w:val="2"/>
            <w:tcBorders>
              <w:top w:val="single" w:sz="4" w:space="0" w:color="auto"/>
              <w:left w:val="nil"/>
              <w:bottom w:val="nil"/>
              <w:right w:val="nil"/>
            </w:tcBorders>
            <w:vAlign w:val="center"/>
          </w:tcPr>
          <w:p w:rsidR="006C6077" w:rsidRPr="00DD756F" w:rsidRDefault="006C6077" w:rsidP="00DD756F">
            <w:pPr>
              <w:suppressAutoHyphens w:val="0"/>
              <w:jc w:val="center"/>
              <w:rPr>
                <w:sz w:val="16"/>
                <w:szCs w:val="16"/>
                <w:lang w:eastAsia="ru-RU"/>
              </w:rPr>
            </w:pPr>
            <w:r w:rsidRPr="00DD756F">
              <w:rPr>
                <w:sz w:val="16"/>
                <w:szCs w:val="16"/>
                <w:lang w:eastAsia="ru-RU"/>
              </w:rPr>
              <w:t>(подпись)</w:t>
            </w:r>
          </w:p>
        </w:tc>
        <w:tc>
          <w:tcPr>
            <w:tcW w:w="721" w:type="dxa"/>
            <w:tcBorders>
              <w:top w:val="nil"/>
              <w:left w:val="nil"/>
              <w:bottom w:val="nil"/>
              <w:right w:val="nil"/>
            </w:tcBorders>
            <w:noWrap/>
            <w:vAlign w:val="bottom"/>
          </w:tcPr>
          <w:p w:rsidR="006C6077" w:rsidRPr="00DD756F" w:rsidRDefault="006C6077" w:rsidP="00DD756F">
            <w:pPr>
              <w:suppressAutoHyphens w:val="0"/>
              <w:jc w:val="center"/>
              <w:rPr>
                <w:sz w:val="16"/>
                <w:szCs w:val="16"/>
                <w:lang w:eastAsia="ru-RU"/>
              </w:rPr>
            </w:pPr>
          </w:p>
        </w:tc>
        <w:tc>
          <w:tcPr>
            <w:tcW w:w="2385" w:type="dxa"/>
            <w:gridSpan w:val="3"/>
            <w:tcBorders>
              <w:top w:val="single" w:sz="4" w:space="0" w:color="auto"/>
              <w:left w:val="nil"/>
              <w:bottom w:val="nil"/>
              <w:right w:val="nil"/>
            </w:tcBorders>
            <w:vAlign w:val="center"/>
          </w:tcPr>
          <w:p w:rsidR="006C6077" w:rsidRPr="00DD756F" w:rsidRDefault="006C6077" w:rsidP="00DD756F">
            <w:pPr>
              <w:suppressAutoHyphens w:val="0"/>
              <w:jc w:val="center"/>
              <w:rPr>
                <w:sz w:val="16"/>
                <w:szCs w:val="16"/>
                <w:lang w:eastAsia="ru-RU"/>
              </w:rPr>
            </w:pPr>
            <w:r w:rsidRPr="00DD756F">
              <w:rPr>
                <w:sz w:val="16"/>
                <w:szCs w:val="16"/>
                <w:lang w:eastAsia="ru-RU"/>
              </w:rPr>
              <w:t>(ФИО)</w:t>
            </w:r>
          </w:p>
        </w:tc>
        <w:tc>
          <w:tcPr>
            <w:tcW w:w="1110" w:type="dxa"/>
            <w:tcBorders>
              <w:top w:val="nil"/>
              <w:left w:val="nil"/>
              <w:bottom w:val="nil"/>
              <w:right w:val="nil"/>
            </w:tcBorders>
            <w:noWrap/>
            <w:vAlign w:val="bottom"/>
          </w:tcPr>
          <w:p w:rsidR="006C6077" w:rsidRPr="00DD756F" w:rsidRDefault="006C6077" w:rsidP="00DD756F">
            <w:pPr>
              <w:suppressAutoHyphens w:val="0"/>
              <w:jc w:val="center"/>
              <w:rPr>
                <w:sz w:val="16"/>
                <w:szCs w:val="16"/>
                <w:lang w:eastAsia="ru-RU"/>
              </w:rPr>
            </w:pPr>
          </w:p>
        </w:tc>
        <w:tc>
          <w:tcPr>
            <w:tcW w:w="1162" w:type="dxa"/>
            <w:tcBorders>
              <w:top w:val="nil"/>
              <w:left w:val="nil"/>
              <w:bottom w:val="nil"/>
              <w:right w:val="nil"/>
            </w:tcBorders>
            <w:vAlign w:val="center"/>
          </w:tcPr>
          <w:p w:rsidR="006C6077" w:rsidRPr="00DD756F" w:rsidRDefault="006C6077" w:rsidP="00DD756F">
            <w:pPr>
              <w:suppressAutoHyphens w:val="0"/>
              <w:jc w:val="center"/>
              <w:rPr>
                <w:sz w:val="16"/>
                <w:szCs w:val="16"/>
                <w:lang w:eastAsia="ru-RU"/>
              </w:rPr>
            </w:pPr>
            <w:r w:rsidRPr="00DD756F">
              <w:rPr>
                <w:sz w:val="16"/>
                <w:szCs w:val="16"/>
                <w:lang w:eastAsia="ru-RU"/>
              </w:rPr>
              <w:t>(телефон)</w:t>
            </w:r>
          </w:p>
        </w:tc>
        <w:tc>
          <w:tcPr>
            <w:tcW w:w="831" w:type="dxa"/>
            <w:tcBorders>
              <w:top w:val="nil"/>
              <w:left w:val="nil"/>
              <w:bottom w:val="nil"/>
              <w:right w:val="nil"/>
            </w:tcBorders>
            <w:noWrap/>
            <w:vAlign w:val="bottom"/>
          </w:tcPr>
          <w:p w:rsidR="006C6077" w:rsidRPr="00DD756F" w:rsidRDefault="006C6077" w:rsidP="00DD756F">
            <w:pPr>
              <w:suppressAutoHyphens w:val="0"/>
              <w:rPr>
                <w:sz w:val="16"/>
                <w:szCs w:val="16"/>
                <w:lang w:eastAsia="ru-RU"/>
              </w:rPr>
            </w:pPr>
          </w:p>
        </w:tc>
        <w:tc>
          <w:tcPr>
            <w:tcW w:w="1012" w:type="dxa"/>
            <w:tcBorders>
              <w:top w:val="nil"/>
              <w:left w:val="nil"/>
              <w:bottom w:val="nil"/>
              <w:right w:val="nil"/>
            </w:tcBorders>
            <w:noWrap/>
            <w:vAlign w:val="bottom"/>
          </w:tcPr>
          <w:p w:rsidR="006C6077" w:rsidRPr="00DD756F" w:rsidRDefault="006C6077" w:rsidP="00DD756F">
            <w:pPr>
              <w:suppressAutoHyphens w:val="0"/>
              <w:rPr>
                <w:rFonts w:ascii="Calibri" w:hAnsi="Calibri" w:cs="Calibri"/>
                <w:sz w:val="16"/>
                <w:szCs w:val="16"/>
                <w:lang w:eastAsia="ru-RU"/>
              </w:rPr>
            </w:pPr>
          </w:p>
        </w:tc>
        <w:tc>
          <w:tcPr>
            <w:tcW w:w="1013" w:type="dxa"/>
            <w:tcBorders>
              <w:top w:val="nil"/>
              <w:left w:val="nil"/>
              <w:bottom w:val="nil"/>
              <w:right w:val="nil"/>
            </w:tcBorders>
            <w:noWrap/>
            <w:vAlign w:val="bottom"/>
          </w:tcPr>
          <w:p w:rsidR="006C6077" w:rsidRPr="00DD756F" w:rsidRDefault="006C6077" w:rsidP="00DD756F">
            <w:pPr>
              <w:suppressAutoHyphens w:val="0"/>
              <w:rPr>
                <w:rFonts w:ascii="Calibri" w:hAnsi="Calibri" w:cs="Calibri"/>
                <w:sz w:val="16"/>
                <w:szCs w:val="16"/>
                <w:lang w:eastAsia="ru-RU"/>
              </w:rPr>
            </w:pPr>
          </w:p>
        </w:tc>
        <w:tc>
          <w:tcPr>
            <w:tcW w:w="1012" w:type="dxa"/>
            <w:tcBorders>
              <w:top w:val="nil"/>
              <w:left w:val="nil"/>
              <w:bottom w:val="nil"/>
              <w:right w:val="nil"/>
            </w:tcBorders>
            <w:noWrap/>
            <w:vAlign w:val="bottom"/>
          </w:tcPr>
          <w:p w:rsidR="006C6077" w:rsidRPr="00DD756F" w:rsidRDefault="006C6077" w:rsidP="00DD756F">
            <w:pPr>
              <w:suppressAutoHyphens w:val="0"/>
              <w:rPr>
                <w:rFonts w:ascii="Calibri" w:hAnsi="Calibri" w:cs="Calibri"/>
                <w:sz w:val="16"/>
                <w:szCs w:val="16"/>
                <w:lang w:eastAsia="ru-RU"/>
              </w:rPr>
            </w:pPr>
          </w:p>
        </w:tc>
        <w:tc>
          <w:tcPr>
            <w:tcW w:w="867" w:type="dxa"/>
            <w:tcBorders>
              <w:top w:val="nil"/>
              <w:left w:val="nil"/>
              <w:bottom w:val="nil"/>
              <w:right w:val="nil"/>
            </w:tcBorders>
            <w:noWrap/>
            <w:vAlign w:val="bottom"/>
          </w:tcPr>
          <w:p w:rsidR="006C6077" w:rsidRPr="00DD756F" w:rsidRDefault="006C6077" w:rsidP="00DD756F">
            <w:pPr>
              <w:suppressAutoHyphens w:val="0"/>
              <w:rPr>
                <w:rFonts w:ascii="Calibri" w:hAnsi="Calibri" w:cs="Calibri"/>
                <w:sz w:val="16"/>
                <w:szCs w:val="16"/>
                <w:lang w:eastAsia="ru-RU"/>
              </w:rPr>
            </w:pPr>
          </w:p>
        </w:tc>
        <w:tc>
          <w:tcPr>
            <w:tcW w:w="873" w:type="dxa"/>
            <w:tcBorders>
              <w:top w:val="nil"/>
              <w:left w:val="nil"/>
              <w:bottom w:val="nil"/>
              <w:right w:val="nil"/>
            </w:tcBorders>
            <w:noWrap/>
            <w:vAlign w:val="bottom"/>
          </w:tcPr>
          <w:p w:rsidR="006C6077" w:rsidRPr="00DD756F" w:rsidRDefault="006C6077" w:rsidP="00DD756F">
            <w:pPr>
              <w:suppressAutoHyphens w:val="0"/>
              <w:rPr>
                <w:rFonts w:ascii="Calibri" w:hAnsi="Calibri" w:cs="Calibri"/>
                <w:sz w:val="16"/>
                <w:szCs w:val="16"/>
                <w:lang w:eastAsia="ru-RU"/>
              </w:rPr>
            </w:pPr>
          </w:p>
        </w:tc>
        <w:tc>
          <w:tcPr>
            <w:tcW w:w="862" w:type="dxa"/>
            <w:gridSpan w:val="2"/>
            <w:tcBorders>
              <w:top w:val="nil"/>
              <w:left w:val="nil"/>
              <w:bottom w:val="nil"/>
              <w:right w:val="nil"/>
            </w:tcBorders>
            <w:noWrap/>
            <w:vAlign w:val="bottom"/>
          </w:tcPr>
          <w:p w:rsidR="006C6077" w:rsidRPr="00DD756F" w:rsidRDefault="006C6077" w:rsidP="00DD756F">
            <w:pPr>
              <w:suppressAutoHyphens w:val="0"/>
              <w:rPr>
                <w:rFonts w:ascii="Calibri" w:hAnsi="Calibri" w:cs="Calibri"/>
                <w:sz w:val="16"/>
                <w:szCs w:val="16"/>
                <w:lang w:eastAsia="ru-RU"/>
              </w:rPr>
            </w:pPr>
          </w:p>
        </w:tc>
        <w:tc>
          <w:tcPr>
            <w:tcW w:w="868" w:type="dxa"/>
            <w:gridSpan w:val="2"/>
            <w:tcBorders>
              <w:top w:val="nil"/>
              <w:left w:val="nil"/>
              <w:bottom w:val="nil"/>
              <w:right w:val="nil"/>
            </w:tcBorders>
            <w:noWrap/>
            <w:vAlign w:val="bottom"/>
          </w:tcPr>
          <w:p w:rsidR="006C6077" w:rsidRPr="00DD756F" w:rsidRDefault="006C6077" w:rsidP="00DD756F">
            <w:pPr>
              <w:suppressAutoHyphens w:val="0"/>
              <w:rPr>
                <w:rFonts w:ascii="Calibri" w:hAnsi="Calibri" w:cs="Calibri"/>
                <w:sz w:val="16"/>
                <w:szCs w:val="16"/>
                <w:lang w:eastAsia="ru-RU"/>
              </w:rPr>
            </w:pPr>
          </w:p>
        </w:tc>
      </w:tr>
      <w:tr w:rsidR="006C6077" w:rsidRPr="00DD756F">
        <w:trPr>
          <w:gridAfter w:val="1"/>
          <w:wAfter w:w="48" w:type="dxa"/>
          <w:trHeight w:val="303"/>
        </w:trPr>
        <w:tc>
          <w:tcPr>
            <w:tcW w:w="2341" w:type="dxa"/>
            <w:gridSpan w:val="3"/>
            <w:vMerge w:val="restart"/>
            <w:tcBorders>
              <w:top w:val="nil"/>
              <w:left w:val="nil"/>
              <w:bottom w:val="nil"/>
              <w:right w:val="nil"/>
            </w:tcBorders>
            <w:noWrap/>
            <w:vAlign w:val="bottom"/>
          </w:tcPr>
          <w:p w:rsidR="006C6077" w:rsidRPr="00DD756F" w:rsidRDefault="006C6077" w:rsidP="00DD756F">
            <w:pPr>
              <w:suppressAutoHyphens w:val="0"/>
              <w:jc w:val="center"/>
              <w:rPr>
                <w:sz w:val="16"/>
                <w:szCs w:val="16"/>
                <w:lang w:eastAsia="ru-RU"/>
              </w:rPr>
            </w:pPr>
            <w:r w:rsidRPr="00DD756F">
              <w:rPr>
                <w:sz w:val="16"/>
                <w:szCs w:val="16"/>
                <w:lang w:eastAsia="ru-RU"/>
              </w:rPr>
              <w:t>дата заполнения</w:t>
            </w:r>
          </w:p>
        </w:tc>
        <w:tc>
          <w:tcPr>
            <w:tcW w:w="861" w:type="dxa"/>
            <w:tcBorders>
              <w:top w:val="nil"/>
              <w:left w:val="nil"/>
              <w:bottom w:val="nil"/>
              <w:right w:val="nil"/>
            </w:tcBorders>
            <w:noWrap/>
            <w:vAlign w:val="bottom"/>
          </w:tcPr>
          <w:p w:rsidR="006C6077" w:rsidRPr="00DD756F" w:rsidRDefault="006C6077" w:rsidP="00DD756F">
            <w:pPr>
              <w:suppressAutoHyphens w:val="0"/>
              <w:jc w:val="center"/>
              <w:rPr>
                <w:sz w:val="16"/>
                <w:szCs w:val="16"/>
                <w:lang w:eastAsia="ru-RU"/>
              </w:rPr>
            </w:pPr>
          </w:p>
        </w:tc>
        <w:tc>
          <w:tcPr>
            <w:tcW w:w="721" w:type="dxa"/>
            <w:tcBorders>
              <w:top w:val="nil"/>
              <w:left w:val="nil"/>
              <w:bottom w:val="nil"/>
              <w:right w:val="nil"/>
            </w:tcBorders>
            <w:noWrap/>
            <w:vAlign w:val="bottom"/>
          </w:tcPr>
          <w:p w:rsidR="006C6077" w:rsidRPr="00DD756F" w:rsidRDefault="006C6077" w:rsidP="00DD756F">
            <w:pPr>
              <w:suppressAutoHyphens w:val="0"/>
              <w:jc w:val="center"/>
              <w:rPr>
                <w:sz w:val="16"/>
                <w:szCs w:val="16"/>
                <w:lang w:eastAsia="ru-RU"/>
              </w:rPr>
            </w:pPr>
          </w:p>
        </w:tc>
        <w:tc>
          <w:tcPr>
            <w:tcW w:w="825" w:type="dxa"/>
            <w:tcBorders>
              <w:top w:val="nil"/>
              <w:left w:val="nil"/>
              <w:bottom w:val="nil"/>
              <w:right w:val="nil"/>
            </w:tcBorders>
            <w:noWrap/>
            <w:vAlign w:val="bottom"/>
          </w:tcPr>
          <w:p w:rsidR="006C6077" w:rsidRPr="00DD756F" w:rsidRDefault="006C6077" w:rsidP="00DD756F">
            <w:pPr>
              <w:suppressAutoHyphens w:val="0"/>
              <w:jc w:val="center"/>
              <w:rPr>
                <w:sz w:val="16"/>
                <w:szCs w:val="16"/>
                <w:lang w:eastAsia="ru-RU"/>
              </w:rPr>
            </w:pPr>
          </w:p>
        </w:tc>
        <w:tc>
          <w:tcPr>
            <w:tcW w:w="722" w:type="dxa"/>
            <w:tcBorders>
              <w:top w:val="nil"/>
              <w:left w:val="nil"/>
              <w:bottom w:val="nil"/>
              <w:right w:val="nil"/>
            </w:tcBorders>
            <w:noWrap/>
            <w:vAlign w:val="bottom"/>
          </w:tcPr>
          <w:p w:rsidR="006C6077" w:rsidRPr="00DD756F" w:rsidRDefault="006C6077" w:rsidP="00DD756F">
            <w:pPr>
              <w:suppressAutoHyphens w:val="0"/>
              <w:jc w:val="center"/>
              <w:rPr>
                <w:sz w:val="16"/>
                <w:szCs w:val="16"/>
                <w:lang w:eastAsia="ru-RU"/>
              </w:rPr>
            </w:pPr>
          </w:p>
        </w:tc>
        <w:tc>
          <w:tcPr>
            <w:tcW w:w="838" w:type="dxa"/>
            <w:tcBorders>
              <w:top w:val="nil"/>
              <w:left w:val="nil"/>
              <w:bottom w:val="nil"/>
              <w:right w:val="nil"/>
            </w:tcBorders>
            <w:noWrap/>
            <w:vAlign w:val="bottom"/>
          </w:tcPr>
          <w:p w:rsidR="006C6077" w:rsidRPr="00DD756F" w:rsidRDefault="006C6077" w:rsidP="00DD756F">
            <w:pPr>
              <w:suppressAutoHyphens w:val="0"/>
              <w:jc w:val="center"/>
              <w:rPr>
                <w:sz w:val="16"/>
                <w:szCs w:val="16"/>
                <w:lang w:eastAsia="ru-RU"/>
              </w:rPr>
            </w:pPr>
          </w:p>
        </w:tc>
        <w:tc>
          <w:tcPr>
            <w:tcW w:w="1110" w:type="dxa"/>
            <w:tcBorders>
              <w:top w:val="nil"/>
              <w:left w:val="nil"/>
              <w:bottom w:val="nil"/>
              <w:right w:val="nil"/>
            </w:tcBorders>
            <w:noWrap/>
            <w:vAlign w:val="bottom"/>
          </w:tcPr>
          <w:p w:rsidR="006C6077" w:rsidRPr="00DD756F" w:rsidRDefault="006C6077" w:rsidP="00DD756F">
            <w:pPr>
              <w:suppressAutoHyphens w:val="0"/>
              <w:jc w:val="center"/>
              <w:rPr>
                <w:sz w:val="16"/>
                <w:szCs w:val="16"/>
                <w:lang w:eastAsia="ru-RU"/>
              </w:rPr>
            </w:pPr>
          </w:p>
        </w:tc>
        <w:tc>
          <w:tcPr>
            <w:tcW w:w="1162" w:type="dxa"/>
            <w:tcBorders>
              <w:top w:val="nil"/>
              <w:left w:val="nil"/>
              <w:bottom w:val="nil"/>
              <w:right w:val="nil"/>
            </w:tcBorders>
            <w:noWrap/>
            <w:vAlign w:val="bottom"/>
          </w:tcPr>
          <w:p w:rsidR="006C6077" w:rsidRPr="00DD756F" w:rsidRDefault="006C6077" w:rsidP="00DD756F">
            <w:pPr>
              <w:suppressAutoHyphens w:val="0"/>
              <w:jc w:val="center"/>
              <w:rPr>
                <w:sz w:val="16"/>
                <w:szCs w:val="16"/>
                <w:lang w:eastAsia="ru-RU"/>
              </w:rPr>
            </w:pPr>
          </w:p>
        </w:tc>
        <w:tc>
          <w:tcPr>
            <w:tcW w:w="831" w:type="dxa"/>
            <w:tcBorders>
              <w:top w:val="nil"/>
              <w:left w:val="nil"/>
              <w:bottom w:val="nil"/>
              <w:right w:val="nil"/>
            </w:tcBorders>
            <w:noWrap/>
            <w:vAlign w:val="bottom"/>
          </w:tcPr>
          <w:p w:rsidR="006C6077" w:rsidRPr="00DD756F" w:rsidRDefault="006C6077" w:rsidP="00DD756F">
            <w:pPr>
              <w:suppressAutoHyphens w:val="0"/>
              <w:rPr>
                <w:sz w:val="16"/>
                <w:szCs w:val="16"/>
                <w:lang w:eastAsia="ru-RU"/>
              </w:rPr>
            </w:pPr>
          </w:p>
        </w:tc>
        <w:tc>
          <w:tcPr>
            <w:tcW w:w="1012" w:type="dxa"/>
            <w:tcBorders>
              <w:top w:val="nil"/>
              <w:left w:val="nil"/>
              <w:bottom w:val="nil"/>
              <w:right w:val="nil"/>
            </w:tcBorders>
            <w:noWrap/>
            <w:vAlign w:val="bottom"/>
          </w:tcPr>
          <w:p w:rsidR="006C6077" w:rsidRPr="00DD756F" w:rsidRDefault="006C6077" w:rsidP="00DD756F">
            <w:pPr>
              <w:suppressAutoHyphens w:val="0"/>
              <w:rPr>
                <w:rFonts w:ascii="Calibri" w:hAnsi="Calibri" w:cs="Calibri"/>
                <w:sz w:val="16"/>
                <w:szCs w:val="16"/>
                <w:lang w:eastAsia="ru-RU"/>
              </w:rPr>
            </w:pPr>
          </w:p>
        </w:tc>
        <w:tc>
          <w:tcPr>
            <w:tcW w:w="1013" w:type="dxa"/>
            <w:tcBorders>
              <w:top w:val="nil"/>
              <w:left w:val="nil"/>
              <w:bottom w:val="nil"/>
              <w:right w:val="nil"/>
            </w:tcBorders>
            <w:noWrap/>
            <w:vAlign w:val="bottom"/>
          </w:tcPr>
          <w:p w:rsidR="006C6077" w:rsidRPr="00DD756F" w:rsidRDefault="006C6077" w:rsidP="00DD756F">
            <w:pPr>
              <w:suppressAutoHyphens w:val="0"/>
              <w:rPr>
                <w:rFonts w:ascii="Calibri" w:hAnsi="Calibri" w:cs="Calibri"/>
                <w:sz w:val="16"/>
                <w:szCs w:val="16"/>
                <w:lang w:eastAsia="ru-RU"/>
              </w:rPr>
            </w:pPr>
          </w:p>
        </w:tc>
        <w:tc>
          <w:tcPr>
            <w:tcW w:w="1012" w:type="dxa"/>
            <w:tcBorders>
              <w:top w:val="nil"/>
              <w:left w:val="nil"/>
              <w:bottom w:val="nil"/>
              <w:right w:val="nil"/>
            </w:tcBorders>
            <w:noWrap/>
            <w:vAlign w:val="bottom"/>
          </w:tcPr>
          <w:p w:rsidR="006C6077" w:rsidRPr="00DD756F" w:rsidRDefault="006C6077" w:rsidP="00DD756F">
            <w:pPr>
              <w:suppressAutoHyphens w:val="0"/>
              <w:rPr>
                <w:rFonts w:ascii="Calibri" w:hAnsi="Calibri" w:cs="Calibri"/>
                <w:sz w:val="16"/>
                <w:szCs w:val="16"/>
                <w:lang w:eastAsia="ru-RU"/>
              </w:rPr>
            </w:pPr>
          </w:p>
        </w:tc>
        <w:tc>
          <w:tcPr>
            <w:tcW w:w="867" w:type="dxa"/>
            <w:tcBorders>
              <w:top w:val="nil"/>
              <w:left w:val="nil"/>
              <w:bottom w:val="nil"/>
              <w:right w:val="nil"/>
            </w:tcBorders>
            <w:noWrap/>
            <w:vAlign w:val="bottom"/>
          </w:tcPr>
          <w:p w:rsidR="006C6077" w:rsidRPr="00DD756F" w:rsidRDefault="006C6077" w:rsidP="00DD756F">
            <w:pPr>
              <w:suppressAutoHyphens w:val="0"/>
              <w:rPr>
                <w:rFonts w:ascii="Calibri" w:hAnsi="Calibri" w:cs="Calibri"/>
                <w:sz w:val="16"/>
                <w:szCs w:val="16"/>
                <w:lang w:eastAsia="ru-RU"/>
              </w:rPr>
            </w:pPr>
          </w:p>
        </w:tc>
        <w:tc>
          <w:tcPr>
            <w:tcW w:w="873" w:type="dxa"/>
            <w:tcBorders>
              <w:top w:val="nil"/>
              <w:left w:val="nil"/>
              <w:bottom w:val="nil"/>
              <w:right w:val="nil"/>
            </w:tcBorders>
            <w:noWrap/>
            <w:vAlign w:val="bottom"/>
          </w:tcPr>
          <w:p w:rsidR="006C6077" w:rsidRPr="00DD756F" w:rsidRDefault="006C6077" w:rsidP="00DD756F">
            <w:pPr>
              <w:suppressAutoHyphens w:val="0"/>
              <w:rPr>
                <w:rFonts w:ascii="Calibri" w:hAnsi="Calibri" w:cs="Calibri"/>
                <w:sz w:val="16"/>
                <w:szCs w:val="16"/>
                <w:lang w:eastAsia="ru-RU"/>
              </w:rPr>
            </w:pPr>
          </w:p>
        </w:tc>
        <w:tc>
          <w:tcPr>
            <w:tcW w:w="862" w:type="dxa"/>
            <w:gridSpan w:val="2"/>
            <w:tcBorders>
              <w:top w:val="nil"/>
              <w:left w:val="nil"/>
              <w:bottom w:val="nil"/>
              <w:right w:val="nil"/>
            </w:tcBorders>
            <w:noWrap/>
            <w:vAlign w:val="bottom"/>
          </w:tcPr>
          <w:p w:rsidR="006C6077" w:rsidRPr="00DD756F" w:rsidRDefault="006C6077" w:rsidP="00DD756F">
            <w:pPr>
              <w:suppressAutoHyphens w:val="0"/>
              <w:rPr>
                <w:rFonts w:ascii="Calibri" w:hAnsi="Calibri" w:cs="Calibri"/>
                <w:sz w:val="16"/>
                <w:szCs w:val="16"/>
                <w:lang w:eastAsia="ru-RU"/>
              </w:rPr>
            </w:pPr>
          </w:p>
        </w:tc>
        <w:tc>
          <w:tcPr>
            <w:tcW w:w="868" w:type="dxa"/>
            <w:gridSpan w:val="2"/>
            <w:tcBorders>
              <w:top w:val="nil"/>
              <w:left w:val="nil"/>
              <w:bottom w:val="nil"/>
              <w:right w:val="nil"/>
            </w:tcBorders>
            <w:noWrap/>
            <w:vAlign w:val="bottom"/>
          </w:tcPr>
          <w:p w:rsidR="006C6077" w:rsidRPr="00DD756F" w:rsidRDefault="006C6077" w:rsidP="00DD756F">
            <w:pPr>
              <w:suppressAutoHyphens w:val="0"/>
              <w:rPr>
                <w:rFonts w:ascii="Calibri" w:hAnsi="Calibri" w:cs="Calibri"/>
                <w:sz w:val="16"/>
                <w:szCs w:val="16"/>
                <w:lang w:eastAsia="ru-RU"/>
              </w:rPr>
            </w:pPr>
          </w:p>
        </w:tc>
      </w:tr>
      <w:tr w:rsidR="006C6077" w:rsidRPr="00DD756F">
        <w:trPr>
          <w:gridAfter w:val="1"/>
          <w:wAfter w:w="48" w:type="dxa"/>
          <w:trHeight w:val="303"/>
        </w:trPr>
        <w:tc>
          <w:tcPr>
            <w:tcW w:w="2341" w:type="dxa"/>
            <w:gridSpan w:val="3"/>
            <w:vMerge/>
            <w:tcBorders>
              <w:top w:val="nil"/>
              <w:left w:val="nil"/>
              <w:bottom w:val="nil"/>
              <w:right w:val="nil"/>
            </w:tcBorders>
            <w:vAlign w:val="center"/>
          </w:tcPr>
          <w:p w:rsidR="006C6077" w:rsidRPr="00DD756F" w:rsidRDefault="006C6077" w:rsidP="00DD756F">
            <w:pPr>
              <w:suppressAutoHyphens w:val="0"/>
              <w:rPr>
                <w:sz w:val="16"/>
                <w:szCs w:val="16"/>
                <w:lang w:eastAsia="ru-RU"/>
              </w:rPr>
            </w:pPr>
          </w:p>
        </w:tc>
        <w:tc>
          <w:tcPr>
            <w:tcW w:w="861" w:type="dxa"/>
            <w:tcBorders>
              <w:top w:val="nil"/>
              <w:left w:val="nil"/>
              <w:bottom w:val="nil"/>
              <w:right w:val="nil"/>
            </w:tcBorders>
            <w:noWrap/>
            <w:vAlign w:val="bottom"/>
          </w:tcPr>
          <w:p w:rsidR="006C6077" w:rsidRPr="00DD756F" w:rsidRDefault="006C6077" w:rsidP="00DD756F">
            <w:pPr>
              <w:suppressAutoHyphens w:val="0"/>
              <w:jc w:val="center"/>
              <w:rPr>
                <w:sz w:val="16"/>
                <w:szCs w:val="16"/>
                <w:lang w:eastAsia="ru-RU"/>
              </w:rPr>
            </w:pPr>
          </w:p>
        </w:tc>
        <w:tc>
          <w:tcPr>
            <w:tcW w:w="721" w:type="dxa"/>
            <w:tcBorders>
              <w:top w:val="nil"/>
              <w:left w:val="nil"/>
              <w:bottom w:val="nil"/>
              <w:right w:val="nil"/>
            </w:tcBorders>
            <w:noWrap/>
            <w:vAlign w:val="bottom"/>
          </w:tcPr>
          <w:p w:rsidR="006C6077" w:rsidRPr="00DD756F" w:rsidRDefault="006C6077" w:rsidP="00DD756F">
            <w:pPr>
              <w:suppressAutoHyphens w:val="0"/>
              <w:jc w:val="center"/>
              <w:rPr>
                <w:sz w:val="16"/>
                <w:szCs w:val="16"/>
                <w:lang w:eastAsia="ru-RU"/>
              </w:rPr>
            </w:pPr>
          </w:p>
        </w:tc>
        <w:tc>
          <w:tcPr>
            <w:tcW w:w="825" w:type="dxa"/>
            <w:tcBorders>
              <w:top w:val="nil"/>
              <w:left w:val="nil"/>
              <w:bottom w:val="nil"/>
              <w:right w:val="nil"/>
            </w:tcBorders>
            <w:noWrap/>
            <w:vAlign w:val="bottom"/>
          </w:tcPr>
          <w:p w:rsidR="006C6077" w:rsidRPr="00DD756F" w:rsidRDefault="006C6077" w:rsidP="00DD756F">
            <w:pPr>
              <w:suppressAutoHyphens w:val="0"/>
              <w:jc w:val="center"/>
              <w:rPr>
                <w:sz w:val="16"/>
                <w:szCs w:val="16"/>
                <w:lang w:eastAsia="ru-RU"/>
              </w:rPr>
            </w:pPr>
          </w:p>
        </w:tc>
        <w:tc>
          <w:tcPr>
            <w:tcW w:w="722" w:type="dxa"/>
            <w:tcBorders>
              <w:top w:val="nil"/>
              <w:left w:val="nil"/>
              <w:bottom w:val="nil"/>
              <w:right w:val="nil"/>
            </w:tcBorders>
            <w:noWrap/>
            <w:vAlign w:val="bottom"/>
          </w:tcPr>
          <w:p w:rsidR="006C6077" w:rsidRPr="00DD756F" w:rsidRDefault="006C6077" w:rsidP="00DD756F">
            <w:pPr>
              <w:suppressAutoHyphens w:val="0"/>
              <w:jc w:val="center"/>
              <w:rPr>
                <w:sz w:val="16"/>
                <w:szCs w:val="16"/>
                <w:lang w:eastAsia="ru-RU"/>
              </w:rPr>
            </w:pPr>
          </w:p>
        </w:tc>
        <w:tc>
          <w:tcPr>
            <w:tcW w:w="838" w:type="dxa"/>
            <w:tcBorders>
              <w:top w:val="nil"/>
              <w:left w:val="nil"/>
              <w:bottom w:val="nil"/>
              <w:right w:val="nil"/>
            </w:tcBorders>
            <w:noWrap/>
            <w:vAlign w:val="bottom"/>
          </w:tcPr>
          <w:p w:rsidR="006C6077" w:rsidRPr="00DD756F" w:rsidRDefault="006C6077" w:rsidP="00DD756F">
            <w:pPr>
              <w:suppressAutoHyphens w:val="0"/>
              <w:jc w:val="center"/>
              <w:rPr>
                <w:sz w:val="16"/>
                <w:szCs w:val="16"/>
                <w:lang w:eastAsia="ru-RU"/>
              </w:rPr>
            </w:pPr>
          </w:p>
        </w:tc>
        <w:tc>
          <w:tcPr>
            <w:tcW w:w="1110" w:type="dxa"/>
            <w:tcBorders>
              <w:top w:val="nil"/>
              <w:left w:val="nil"/>
              <w:bottom w:val="nil"/>
              <w:right w:val="nil"/>
            </w:tcBorders>
            <w:noWrap/>
            <w:vAlign w:val="bottom"/>
          </w:tcPr>
          <w:p w:rsidR="006C6077" w:rsidRPr="00DD756F" w:rsidRDefault="006C6077" w:rsidP="00DD756F">
            <w:pPr>
              <w:suppressAutoHyphens w:val="0"/>
              <w:jc w:val="center"/>
              <w:rPr>
                <w:sz w:val="16"/>
                <w:szCs w:val="16"/>
                <w:lang w:eastAsia="ru-RU"/>
              </w:rPr>
            </w:pPr>
          </w:p>
        </w:tc>
        <w:tc>
          <w:tcPr>
            <w:tcW w:w="1162" w:type="dxa"/>
            <w:tcBorders>
              <w:top w:val="nil"/>
              <w:left w:val="nil"/>
              <w:bottom w:val="nil"/>
              <w:right w:val="nil"/>
            </w:tcBorders>
            <w:noWrap/>
            <w:vAlign w:val="bottom"/>
          </w:tcPr>
          <w:p w:rsidR="006C6077" w:rsidRPr="00DD756F" w:rsidRDefault="006C6077" w:rsidP="00DD756F">
            <w:pPr>
              <w:suppressAutoHyphens w:val="0"/>
              <w:jc w:val="center"/>
              <w:rPr>
                <w:sz w:val="16"/>
                <w:szCs w:val="16"/>
                <w:lang w:eastAsia="ru-RU"/>
              </w:rPr>
            </w:pPr>
          </w:p>
        </w:tc>
        <w:tc>
          <w:tcPr>
            <w:tcW w:w="831" w:type="dxa"/>
            <w:tcBorders>
              <w:top w:val="nil"/>
              <w:left w:val="nil"/>
              <w:bottom w:val="nil"/>
              <w:right w:val="nil"/>
            </w:tcBorders>
            <w:noWrap/>
            <w:vAlign w:val="bottom"/>
          </w:tcPr>
          <w:p w:rsidR="006C6077" w:rsidRPr="00DD756F" w:rsidRDefault="006C6077" w:rsidP="00DD756F">
            <w:pPr>
              <w:suppressAutoHyphens w:val="0"/>
              <w:rPr>
                <w:sz w:val="16"/>
                <w:szCs w:val="16"/>
                <w:lang w:eastAsia="ru-RU"/>
              </w:rPr>
            </w:pPr>
          </w:p>
        </w:tc>
        <w:tc>
          <w:tcPr>
            <w:tcW w:w="1012" w:type="dxa"/>
            <w:tcBorders>
              <w:top w:val="nil"/>
              <w:left w:val="nil"/>
              <w:bottom w:val="nil"/>
              <w:right w:val="nil"/>
            </w:tcBorders>
            <w:noWrap/>
            <w:vAlign w:val="bottom"/>
          </w:tcPr>
          <w:p w:rsidR="006C6077" w:rsidRPr="00DD756F" w:rsidRDefault="006C6077" w:rsidP="00DD756F">
            <w:pPr>
              <w:suppressAutoHyphens w:val="0"/>
              <w:rPr>
                <w:rFonts w:ascii="Calibri" w:hAnsi="Calibri" w:cs="Calibri"/>
                <w:sz w:val="16"/>
                <w:szCs w:val="16"/>
                <w:lang w:eastAsia="ru-RU"/>
              </w:rPr>
            </w:pPr>
          </w:p>
        </w:tc>
        <w:tc>
          <w:tcPr>
            <w:tcW w:w="1013" w:type="dxa"/>
            <w:tcBorders>
              <w:top w:val="nil"/>
              <w:left w:val="nil"/>
              <w:bottom w:val="nil"/>
              <w:right w:val="nil"/>
            </w:tcBorders>
            <w:noWrap/>
            <w:vAlign w:val="bottom"/>
          </w:tcPr>
          <w:p w:rsidR="006C6077" w:rsidRPr="00DD756F" w:rsidRDefault="006C6077" w:rsidP="00DD756F">
            <w:pPr>
              <w:suppressAutoHyphens w:val="0"/>
              <w:rPr>
                <w:rFonts w:ascii="Calibri" w:hAnsi="Calibri" w:cs="Calibri"/>
                <w:sz w:val="16"/>
                <w:szCs w:val="16"/>
                <w:lang w:eastAsia="ru-RU"/>
              </w:rPr>
            </w:pPr>
          </w:p>
        </w:tc>
        <w:tc>
          <w:tcPr>
            <w:tcW w:w="1012" w:type="dxa"/>
            <w:tcBorders>
              <w:top w:val="nil"/>
              <w:left w:val="nil"/>
              <w:bottom w:val="nil"/>
              <w:right w:val="nil"/>
            </w:tcBorders>
            <w:noWrap/>
            <w:vAlign w:val="bottom"/>
          </w:tcPr>
          <w:p w:rsidR="006C6077" w:rsidRPr="00DD756F" w:rsidRDefault="006C6077" w:rsidP="00DD756F">
            <w:pPr>
              <w:suppressAutoHyphens w:val="0"/>
              <w:rPr>
                <w:rFonts w:ascii="Calibri" w:hAnsi="Calibri" w:cs="Calibri"/>
                <w:sz w:val="16"/>
                <w:szCs w:val="16"/>
                <w:lang w:eastAsia="ru-RU"/>
              </w:rPr>
            </w:pPr>
          </w:p>
        </w:tc>
        <w:tc>
          <w:tcPr>
            <w:tcW w:w="867" w:type="dxa"/>
            <w:tcBorders>
              <w:top w:val="nil"/>
              <w:left w:val="nil"/>
              <w:bottom w:val="nil"/>
              <w:right w:val="nil"/>
            </w:tcBorders>
            <w:noWrap/>
            <w:vAlign w:val="bottom"/>
          </w:tcPr>
          <w:p w:rsidR="006C6077" w:rsidRPr="00DD756F" w:rsidRDefault="006C6077" w:rsidP="00DD756F">
            <w:pPr>
              <w:suppressAutoHyphens w:val="0"/>
              <w:rPr>
                <w:rFonts w:ascii="Calibri" w:hAnsi="Calibri" w:cs="Calibri"/>
                <w:sz w:val="16"/>
                <w:szCs w:val="16"/>
                <w:lang w:eastAsia="ru-RU"/>
              </w:rPr>
            </w:pPr>
          </w:p>
        </w:tc>
        <w:tc>
          <w:tcPr>
            <w:tcW w:w="873" w:type="dxa"/>
            <w:tcBorders>
              <w:top w:val="nil"/>
              <w:left w:val="nil"/>
              <w:bottom w:val="nil"/>
              <w:right w:val="nil"/>
            </w:tcBorders>
            <w:noWrap/>
            <w:vAlign w:val="bottom"/>
          </w:tcPr>
          <w:p w:rsidR="006C6077" w:rsidRPr="00DD756F" w:rsidRDefault="006C6077" w:rsidP="00DD756F">
            <w:pPr>
              <w:suppressAutoHyphens w:val="0"/>
              <w:rPr>
                <w:rFonts w:ascii="Calibri" w:hAnsi="Calibri" w:cs="Calibri"/>
                <w:sz w:val="16"/>
                <w:szCs w:val="16"/>
                <w:lang w:eastAsia="ru-RU"/>
              </w:rPr>
            </w:pPr>
          </w:p>
        </w:tc>
        <w:tc>
          <w:tcPr>
            <w:tcW w:w="862" w:type="dxa"/>
            <w:gridSpan w:val="2"/>
            <w:tcBorders>
              <w:top w:val="nil"/>
              <w:left w:val="nil"/>
              <w:bottom w:val="nil"/>
              <w:right w:val="nil"/>
            </w:tcBorders>
            <w:noWrap/>
            <w:vAlign w:val="bottom"/>
          </w:tcPr>
          <w:p w:rsidR="006C6077" w:rsidRPr="00DD756F" w:rsidRDefault="006C6077" w:rsidP="00DD756F">
            <w:pPr>
              <w:suppressAutoHyphens w:val="0"/>
              <w:rPr>
                <w:rFonts w:ascii="Calibri" w:hAnsi="Calibri" w:cs="Calibri"/>
                <w:sz w:val="16"/>
                <w:szCs w:val="16"/>
                <w:lang w:eastAsia="ru-RU"/>
              </w:rPr>
            </w:pPr>
          </w:p>
        </w:tc>
        <w:tc>
          <w:tcPr>
            <w:tcW w:w="868" w:type="dxa"/>
            <w:gridSpan w:val="2"/>
            <w:tcBorders>
              <w:top w:val="nil"/>
              <w:left w:val="nil"/>
              <w:bottom w:val="nil"/>
              <w:right w:val="nil"/>
            </w:tcBorders>
            <w:noWrap/>
            <w:vAlign w:val="bottom"/>
          </w:tcPr>
          <w:p w:rsidR="006C6077" w:rsidRPr="00DD756F" w:rsidRDefault="006C6077" w:rsidP="00DD756F">
            <w:pPr>
              <w:suppressAutoHyphens w:val="0"/>
              <w:rPr>
                <w:rFonts w:ascii="Calibri" w:hAnsi="Calibri" w:cs="Calibri"/>
                <w:sz w:val="16"/>
                <w:szCs w:val="16"/>
                <w:lang w:eastAsia="ru-RU"/>
              </w:rPr>
            </w:pPr>
          </w:p>
        </w:tc>
      </w:tr>
    </w:tbl>
    <w:p w:rsidR="006C6077" w:rsidRPr="00DD756F" w:rsidRDefault="006C6077" w:rsidP="002A6892">
      <w:pPr>
        <w:rPr>
          <w:lang w:eastAsia="ru-RU"/>
        </w:rPr>
        <w:sectPr w:rsidR="006C6077" w:rsidRPr="00DD756F" w:rsidSect="00ED0983">
          <w:pgSz w:w="16838" w:h="11906" w:orient="landscape"/>
          <w:pgMar w:top="426" w:right="425" w:bottom="851" w:left="284" w:header="720" w:footer="720" w:gutter="0"/>
          <w:cols w:space="720"/>
          <w:docGrid w:linePitch="360"/>
        </w:sectPr>
      </w:pPr>
    </w:p>
    <w:p w:rsidR="006C6077" w:rsidRDefault="006C6077" w:rsidP="00DD756F">
      <w:pPr>
        <w:pStyle w:val="3"/>
        <w:shd w:val="clear" w:color="auto" w:fill="auto"/>
        <w:spacing w:after="0" w:line="260" w:lineRule="exact"/>
        <w:jc w:val="left"/>
        <w:rPr>
          <w:b/>
          <w:bCs/>
          <w:sz w:val="28"/>
          <w:szCs w:val="28"/>
        </w:rPr>
      </w:pPr>
    </w:p>
    <w:sectPr w:rsidR="006C6077" w:rsidSect="006A4B58">
      <w:pgSz w:w="11906" w:h="16838"/>
      <w:pgMar w:top="425" w:right="851" w:bottom="284"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50"/>
        </w:tabs>
        <w:ind w:left="750" w:hanging="39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4D74FBE"/>
    <w:multiLevelType w:val="hybridMultilevel"/>
    <w:tmpl w:val="925A1E62"/>
    <w:lvl w:ilvl="0" w:tplc="0419000F">
      <w:start w:val="8"/>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A9068EC"/>
    <w:multiLevelType w:val="hybridMultilevel"/>
    <w:tmpl w:val="DC2C2B02"/>
    <w:lvl w:ilvl="0" w:tplc="0000000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nsid w:val="10CC0D9A"/>
    <w:multiLevelType w:val="hybridMultilevel"/>
    <w:tmpl w:val="F0DA9096"/>
    <w:lvl w:ilvl="0" w:tplc="26748E4A">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5">
    <w:nsid w:val="190B6F2C"/>
    <w:multiLevelType w:val="hybridMultilevel"/>
    <w:tmpl w:val="02AE1B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9976125"/>
    <w:multiLevelType w:val="hybridMultilevel"/>
    <w:tmpl w:val="46E4222C"/>
    <w:lvl w:ilvl="0" w:tplc="26748E4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7">
    <w:nsid w:val="1C837F2D"/>
    <w:multiLevelType w:val="hybridMultilevel"/>
    <w:tmpl w:val="AA8EB802"/>
    <w:lvl w:ilvl="0" w:tplc="0419000F">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23B9231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52B1E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3D3652D"/>
    <w:multiLevelType w:val="hybridMultilevel"/>
    <w:tmpl w:val="ED9E4ECA"/>
    <w:lvl w:ilvl="0" w:tplc="0419000F">
      <w:start w:val="10"/>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41EF3735"/>
    <w:multiLevelType w:val="hybridMultilevel"/>
    <w:tmpl w:val="4AFE4326"/>
    <w:lvl w:ilvl="0" w:tplc="26748E4A">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2">
    <w:nsid w:val="4DDE0C85"/>
    <w:multiLevelType w:val="hybridMultilevel"/>
    <w:tmpl w:val="039A89A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3">
    <w:nsid w:val="51207833"/>
    <w:multiLevelType w:val="hybridMultilevel"/>
    <w:tmpl w:val="786ADCAA"/>
    <w:lvl w:ilvl="0" w:tplc="0419000F">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519C20FD"/>
    <w:multiLevelType w:val="hybridMultilevel"/>
    <w:tmpl w:val="7A50AC2E"/>
    <w:lvl w:ilvl="0" w:tplc="26748E4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53B04B8A"/>
    <w:multiLevelType w:val="hybridMultilevel"/>
    <w:tmpl w:val="84E6CBDE"/>
    <w:lvl w:ilvl="0" w:tplc="B82053E0">
      <w:start w:val="1"/>
      <w:numFmt w:val="decimal"/>
      <w:lvlText w:val="%1."/>
      <w:lvlJc w:val="left"/>
      <w:pPr>
        <w:ind w:left="928" w:hanging="360"/>
      </w:pPr>
      <w:rPr>
        <w:rFonts w:hint="default"/>
        <w:color w:val="auto"/>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6">
    <w:nsid w:val="547D0AD9"/>
    <w:multiLevelType w:val="hybridMultilevel"/>
    <w:tmpl w:val="8C18E8B4"/>
    <w:lvl w:ilvl="0" w:tplc="00000001">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7">
    <w:nsid w:val="573E2F4A"/>
    <w:multiLevelType w:val="hybridMultilevel"/>
    <w:tmpl w:val="943C6412"/>
    <w:lvl w:ilvl="0" w:tplc="26748E4A">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8">
    <w:nsid w:val="59AF53CD"/>
    <w:multiLevelType w:val="hybridMultilevel"/>
    <w:tmpl w:val="87008478"/>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6DF04CA3"/>
    <w:multiLevelType w:val="hybridMultilevel"/>
    <w:tmpl w:val="8C18E8B4"/>
    <w:lvl w:ilvl="0" w:tplc="00000001">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0">
    <w:nsid w:val="7173296E"/>
    <w:multiLevelType w:val="hybridMultilevel"/>
    <w:tmpl w:val="203C1C5E"/>
    <w:lvl w:ilvl="0" w:tplc="80F486C2">
      <w:start w:val="1"/>
      <w:numFmt w:val="decimal"/>
      <w:lvlText w:val="%1."/>
      <w:lvlJc w:val="left"/>
      <w:pPr>
        <w:ind w:left="1211" w:hanging="360"/>
      </w:pPr>
      <w:rPr>
        <w:rFonts w:ascii="Times New Roman" w:eastAsia="Times New Roman" w:hAnsi="Times New Roman"/>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1">
    <w:nsid w:val="73BC518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A02608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ABB309B"/>
    <w:multiLevelType w:val="hybridMultilevel"/>
    <w:tmpl w:val="1BE47160"/>
    <w:lvl w:ilvl="0" w:tplc="82D0DC96">
      <w:start w:val="2"/>
      <w:numFmt w:val="decimal"/>
      <w:lvlText w:val="%1."/>
      <w:lvlJc w:val="left"/>
      <w:pPr>
        <w:tabs>
          <w:tab w:val="num" w:pos="720"/>
        </w:tabs>
        <w:ind w:left="720" w:hanging="360"/>
      </w:pPr>
      <w:rPr>
        <w:rFonts w:hint="default"/>
        <w:sz w:val="26"/>
        <w:szCs w:val="26"/>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7D5618AE"/>
    <w:multiLevelType w:val="hybridMultilevel"/>
    <w:tmpl w:val="8DDCB98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1"/>
  </w:num>
  <w:num w:numId="3">
    <w:abstractNumId w:val="4"/>
  </w:num>
  <w:num w:numId="4">
    <w:abstractNumId w:val="5"/>
  </w:num>
  <w:num w:numId="5">
    <w:abstractNumId w:val="22"/>
  </w:num>
  <w:num w:numId="6">
    <w:abstractNumId w:val="8"/>
  </w:num>
  <w:num w:numId="7">
    <w:abstractNumId w:val="17"/>
  </w:num>
  <w:num w:numId="8">
    <w:abstractNumId w:val="21"/>
  </w:num>
  <w:num w:numId="9">
    <w:abstractNumId w:val="11"/>
  </w:num>
  <w:num w:numId="10">
    <w:abstractNumId w:val="12"/>
  </w:num>
  <w:num w:numId="11">
    <w:abstractNumId w:val="16"/>
  </w:num>
  <w:num w:numId="12">
    <w:abstractNumId w:val="19"/>
  </w:num>
  <w:num w:numId="13">
    <w:abstractNumId w:val="3"/>
  </w:num>
  <w:num w:numId="14">
    <w:abstractNumId w:val="14"/>
  </w:num>
  <w:num w:numId="15">
    <w:abstractNumId w:val="6"/>
  </w:num>
  <w:num w:numId="16">
    <w:abstractNumId w:val="9"/>
  </w:num>
  <w:num w:numId="17">
    <w:abstractNumId w:val="24"/>
  </w:num>
  <w:num w:numId="18">
    <w:abstractNumId w:val="10"/>
  </w:num>
  <w:num w:numId="19">
    <w:abstractNumId w:val="20"/>
  </w:num>
  <w:num w:numId="20">
    <w:abstractNumId w:val="15"/>
  </w:num>
  <w:num w:numId="21">
    <w:abstractNumId w:val="23"/>
  </w:num>
  <w:num w:numId="22">
    <w:abstractNumId w:val="7"/>
  </w:num>
  <w:num w:numId="23">
    <w:abstractNumId w:val="13"/>
  </w:num>
  <w:num w:numId="24">
    <w:abstractNumId w:val="18"/>
  </w:num>
  <w:num w:numId="2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08"/>
  <w:doNotHyphenateCaps/>
  <w:drawingGridHorizontalSpacing w:val="120"/>
  <w:drawingGridVerticalSpacing w:val="0"/>
  <w:displayHorizontalDrawingGridEvery w:val="0"/>
  <w:displayVerticalDrawingGridEvery w:val="0"/>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6A15"/>
    <w:rsid w:val="0000193B"/>
    <w:rsid w:val="000047C5"/>
    <w:rsid w:val="000052D3"/>
    <w:rsid w:val="000127E5"/>
    <w:rsid w:val="00013BE1"/>
    <w:rsid w:val="000220B7"/>
    <w:rsid w:val="000266B1"/>
    <w:rsid w:val="000266FE"/>
    <w:rsid w:val="0003754F"/>
    <w:rsid w:val="00051D0F"/>
    <w:rsid w:val="000643D8"/>
    <w:rsid w:val="00064A98"/>
    <w:rsid w:val="00070432"/>
    <w:rsid w:val="000905EB"/>
    <w:rsid w:val="0009286A"/>
    <w:rsid w:val="00093356"/>
    <w:rsid w:val="000A020C"/>
    <w:rsid w:val="000A09C6"/>
    <w:rsid w:val="000A2055"/>
    <w:rsid w:val="000A518A"/>
    <w:rsid w:val="000B51FF"/>
    <w:rsid w:val="000C39DA"/>
    <w:rsid w:val="000D1FB8"/>
    <w:rsid w:val="000E03E9"/>
    <w:rsid w:val="000E04E2"/>
    <w:rsid w:val="000E74C9"/>
    <w:rsid w:val="000F1D69"/>
    <w:rsid w:val="000F3D50"/>
    <w:rsid w:val="00102F13"/>
    <w:rsid w:val="001039EC"/>
    <w:rsid w:val="00112B17"/>
    <w:rsid w:val="00133889"/>
    <w:rsid w:val="0013457B"/>
    <w:rsid w:val="00161BE9"/>
    <w:rsid w:val="00162973"/>
    <w:rsid w:val="001640CC"/>
    <w:rsid w:val="00166A9F"/>
    <w:rsid w:val="00173C96"/>
    <w:rsid w:val="00181D6B"/>
    <w:rsid w:val="001A01A6"/>
    <w:rsid w:val="001A19EF"/>
    <w:rsid w:val="001A2FD9"/>
    <w:rsid w:val="001B5022"/>
    <w:rsid w:val="001D3116"/>
    <w:rsid w:val="001D7A54"/>
    <w:rsid w:val="001F26F1"/>
    <w:rsid w:val="001F44D5"/>
    <w:rsid w:val="0020202F"/>
    <w:rsid w:val="002078FC"/>
    <w:rsid w:val="00210DFD"/>
    <w:rsid w:val="0021707C"/>
    <w:rsid w:val="00227A63"/>
    <w:rsid w:val="00227D43"/>
    <w:rsid w:val="00234C60"/>
    <w:rsid w:val="00244483"/>
    <w:rsid w:val="002574F8"/>
    <w:rsid w:val="00263979"/>
    <w:rsid w:val="00271675"/>
    <w:rsid w:val="002731C4"/>
    <w:rsid w:val="00296D4C"/>
    <w:rsid w:val="002A6892"/>
    <w:rsid w:val="002B1A7D"/>
    <w:rsid w:val="002B66F9"/>
    <w:rsid w:val="002C6B90"/>
    <w:rsid w:val="002D4274"/>
    <w:rsid w:val="002D4DE0"/>
    <w:rsid w:val="002E0320"/>
    <w:rsid w:val="002E27F9"/>
    <w:rsid w:val="002E7DAA"/>
    <w:rsid w:val="002F7473"/>
    <w:rsid w:val="003041C3"/>
    <w:rsid w:val="00310741"/>
    <w:rsid w:val="00311BA6"/>
    <w:rsid w:val="00320271"/>
    <w:rsid w:val="00332D00"/>
    <w:rsid w:val="00340472"/>
    <w:rsid w:val="0034470E"/>
    <w:rsid w:val="00344D2D"/>
    <w:rsid w:val="003532CC"/>
    <w:rsid w:val="00355712"/>
    <w:rsid w:val="00360547"/>
    <w:rsid w:val="003644F5"/>
    <w:rsid w:val="003715F1"/>
    <w:rsid w:val="00380461"/>
    <w:rsid w:val="003862DC"/>
    <w:rsid w:val="00386A64"/>
    <w:rsid w:val="00390FCB"/>
    <w:rsid w:val="003A1ED6"/>
    <w:rsid w:val="003A2D94"/>
    <w:rsid w:val="003A3F22"/>
    <w:rsid w:val="003C1943"/>
    <w:rsid w:val="003C30A3"/>
    <w:rsid w:val="003D1CAF"/>
    <w:rsid w:val="003E1923"/>
    <w:rsid w:val="00401A34"/>
    <w:rsid w:val="00404B49"/>
    <w:rsid w:val="0040641C"/>
    <w:rsid w:val="0041762A"/>
    <w:rsid w:val="004214D3"/>
    <w:rsid w:val="00425CAB"/>
    <w:rsid w:val="00430336"/>
    <w:rsid w:val="004401D2"/>
    <w:rsid w:val="00447169"/>
    <w:rsid w:val="004562CF"/>
    <w:rsid w:val="00456A15"/>
    <w:rsid w:val="00490F36"/>
    <w:rsid w:val="004A0E06"/>
    <w:rsid w:val="004A7C27"/>
    <w:rsid w:val="004A7E46"/>
    <w:rsid w:val="004B1860"/>
    <w:rsid w:val="004B7EC5"/>
    <w:rsid w:val="004C2751"/>
    <w:rsid w:val="004D129C"/>
    <w:rsid w:val="004F6B57"/>
    <w:rsid w:val="005233C1"/>
    <w:rsid w:val="00524376"/>
    <w:rsid w:val="00525D4E"/>
    <w:rsid w:val="00526770"/>
    <w:rsid w:val="005270AE"/>
    <w:rsid w:val="0052732D"/>
    <w:rsid w:val="005305B4"/>
    <w:rsid w:val="00530ED7"/>
    <w:rsid w:val="005351B8"/>
    <w:rsid w:val="0053613A"/>
    <w:rsid w:val="00537728"/>
    <w:rsid w:val="00543362"/>
    <w:rsid w:val="005436ED"/>
    <w:rsid w:val="00552CE0"/>
    <w:rsid w:val="0056038A"/>
    <w:rsid w:val="005613AE"/>
    <w:rsid w:val="005617DF"/>
    <w:rsid w:val="00563607"/>
    <w:rsid w:val="00564F5F"/>
    <w:rsid w:val="00565C6B"/>
    <w:rsid w:val="00566156"/>
    <w:rsid w:val="00586343"/>
    <w:rsid w:val="00595B06"/>
    <w:rsid w:val="005A03C2"/>
    <w:rsid w:val="005A257A"/>
    <w:rsid w:val="005A3B66"/>
    <w:rsid w:val="005A7ADB"/>
    <w:rsid w:val="005C0516"/>
    <w:rsid w:val="005C4494"/>
    <w:rsid w:val="005D5F6F"/>
    <w:rsid w:val="005E6FFE"/>
    <w:rsid w:val="005F24C4"/>
    <w:rsid w:val="005F3C35"/>
    <w:rsid w:val="00610EAC"/>
    <w:rsid w:val="00612145"/>
    <w:rsid w:val="0061299D"/>
    <w:rsid w:val="00613EDA"/>
    <w:rsid w:val="0061483F"/>
    <w:rsid w:val="00640D79"/>
    <w:rsid w:val="00660225"/>
    <w:rsid w:val="00660C35"/>
    <w:rsid w:val="00674AB7"/>
    <w:rsid w:val="00674D16"/>
    <w:rsid w:val="0069589D"/>
    <w:rsid w:val="00696832"/>
    <w:rsid w:val="006A17DD"/>
    <w:rsid w:val="006A4B58"/>
    <w:rsid w:val="006A5B4C"/>
    <w:rsid w:val="006B1343"/>
    <w:rsid w:val="006B1D6B"/>
    <w:rsid w:val="006B2C32"/>
    <w:rsid w:val="006B69D9"/>
    <w:rsid w:val="006B799E"/>
    <w:rsid w:val="006C5296"/>
    <w:rsid w:val="006C6077"/>
    <w:rsid w:val="006C78A3"/>
    <w:rsid w:val="006E3DFB"/>
    <w:rsid w:val="006F1A3B"/>
    <w:rsid w:val="006F7DF4"/>
    <w:rsid w:val="0070597D"/>
    <w:rsid w:val="0071112C"/>
    <w:rsid w:val="00711C3D"/>
    <w:rsid w:val="00712F59"/>
    <w:rsid w:val="0072172E"/>
    <w:rsid w:val="0072214A"/>
    <w:rsid w:val="00730C38"/>
    <w:rsid w:val="00731D3C"/>
    <w:rsid w:val="007416D3"/>
    <w:rsid w:val="00750F74"/>
    <w:rsid w:val="00774663"/>
    <w:rsid w:val="00774892"/>
    <w:rsid w:val="007925E3"/>
    <w:rsid w:val="00793F73"/>
    <w:rsid w:val="007965E1"/>
    <w:rsid w:val="007A3CAD"/>
    <w:rsid w:val="007B457C"/>
    <w:rsid w:val="007D2FCA"/>
    <w:rsid w:val="007D63B4"/>
    <w:rsid w:val="00805017"/>
    <w:rsid w:val="00806FEE"/>
    <w:rsid w:val="00814C5F"/>
    <w:rsid w:val="008406F4"/>
    <w:rsid w:val="00852CC4"/>
    <w:rsid w:val="00854D2F"/>
    <w:rsid w:val="008662B3"/>
    <w:rsid w:val="00874090"/>
    <w:rsid w:val="008770F7"/>
    <w:rsid w:val="00877976"/>
    <w:rsid w:val="00883FB8"/>
    <w:rsid w:val="00884FF1"/>
    <w:rsid w:val="008A529B"/>
    <w:rsid w:val="008D57EB"/>
    <w:rsid w:val="008D758B"/>
    <w:rsid w:val="008F4E13"/>
    <w:rsid w:val="008F7EB9"/>
    <w:rsid w:val="009008FB"/>
    <w:rsid w:val="009030BF"/>
    <w:rsid w:val="00925942"/>
    <w:rsid w:val="00926440"/>
    <w:rsid w:val="00927EE0"/>
    <w:rsid w:val="009414A3"/>
    <w:rsid w:val="00967CB0"/>
    <w:rsid w:val="009929E8"/>
    <w:rsid w:val="009945F0"/>
    <w:rsid w:val="009977EE"/>
    <w:rsid w:val="009B0EF5"/>
    <w:rsid w:val="009C164F"/>
    <w:rsid w:val="009C3684"/>
    <w:rsid w:val="009D1887"/>
    <w:rsid w:val="009E4F7C"/>
    <w:rsid w:val="00A06C26"/>
    <w:rsid w:val="00A13673"/>
    <w:rsid w:val="00A30C4A"/>
    <w:rsid w:val="00A33291"/>
    <w:rsid w:val="00A33293"/>
    <w:rsid w:val="00A35979"/>
    <w:rsid w:val="00A55A2B"/>
    <w:rsid w:val="00A565FA"/>
    <w:rsid w:val="00A66FDE"/>
    <w:rsid w:val="00A6752F"/>
    <w:rsid w:val="00A74C7A"/>
    <w:rsid w:val="00A76133"/>
    <w:rsid w:val="00A822A1"/>
    <w:rsid w:val="00A833C5"/>
    <w:rsid w:val="00AB7934"/>
    <w:rsid w:val="00AC3DB8"/>
    <w:rsid w:val="00AE2925"/>
    <w:rsid w:val="00AE6F2E"/>
    <w:rsid w:val="00AF4FDF"/>
    <w:rsid w:val="00B05118"/>
    <w:rsid w:val="00B114ED"/>
    <w:rsid w:val="00B14B12"/>
    <w:rsid w:val="00B16E2F"/>
    <w:rsid w:val="00B208A0"/>
    <w:rsid w:val="00B2322E"/>
    <w:rsid w:val="00B23261"/>
    <w:rsid w:val="00B237F3"/>
    <w:rsid w:val="00B25D6F"/>
    <w:rsid w:val="00B30F84"/>
    <w:rsid w:val="00B31560"/>
    <w:rsid w:val="00B46B13"/>
    <w:rsid w:val="00B47601"/>
    <w:rsid w:val="00B7201A"/>
    <w:rsid w:val="00B80803"/>
    <w:rsid w:val="00B86802"/>
    <w:rsid w:val="00B97AAD"/>
    <w:rsid w:val="00B97E56"/>
    <w:rsid w:val="00B97FA4"/>
    <w:rsid w:val="00BA5EA7"/>
    <w:rsid w:val="00BB088D"/>
    <w:rsid w:val="00BB0A2E"/>
    <w:rsid w:val="00BB45F6"/>
    <w:rsid w:val="00BB671D"/>
    <w:rsid w:val="00BC080D"/>
    <w:rsid w:val="00BD10E5"/>
    <w:rsid w:val="00BD3719"/>
    <w:rsid w:val="00BD74CA"/>
    <w:rsid w:val="00BE0245"/>
    <w:rsid w:val="00BE31DE"/>
    <w:rsid w:val="00BF6E06"/>
    <w:rsid w:val="00BF7FDE"/>
    <w:rsid w:val="00C11067"/>
    <w:rsid w:val="00C15F40"/>
    <w:rsid w:val="00C336A0"/>
    <w:rsid w:val="00C36C24"/>
    <w:rsid w:val="00C40C1F"/>
    <w:rsid w:val="00C46C58"/>
    <w:rsid w:val="00C61E13"/>
    <w:rsid w:val="00C650AA"/>
    <w:rsid w:val="00C710CB"/>
    <w:rsid w:val="00C7262F"/>
    <w:rsid w:val="00C77AF7"/>
    <w:rsid w:val="00CA3D5B"/>
    <w:rsid w:val="00CA6C08"/>
    <w:rsid w:val="00CB0527"/>
    <w:rsid w:val="00CB2401"/>
    <w:rsid w:val="00CC34E0"/>
    <w:rsid w:val="00CC4BC1"/>
    <w:rsid w:val="00CC6C3E"/>
    <w:rsid w:val="00CC7CFE"/>
    <w:rsid w:val="00CD0CC5"/>
    <w:rsid w:val="00CD2A1B"/>
    <w:rsid w:val="00CD5A94"/>
    <w:rsid w:val="00CF7F41"/>
    <w:rsid w:val="00D05834"/>
    <w:rsid w:val="00D118B7"/>
    <w:rsid w:val="00D15108"/>
    <w:rsid w:val="00D3141A"/>
    <w:rsid w:val="00D36606"/>
    <w:rsid w:val="00D37768"/>
    <w:rsid w:val="00D537BE"/>
    <w:rsid w:val="00D60D47"/>
    <w:rsid w:val="00D6102F"/>
    <w:rsid w:val="00D708A5"/>
    <w:rsid w:val="00D87C58"/>
    <w:rsid w:val="00D90E59"/>
    <w:rsid w:val="00D91620"/>
    <w:rsid w:val="00D9341E"/>
    <w:rsid w:val="00DA74DB"/>
    <w:rsid w:val="00DB6543"/>
    <w:rsid w:val="00DD756F"/>
    <w:rsid w:val="00DE0324"/>
    <w:rsid w:val="00DE5AFF"/>
    <w:rsid w:val="00DF4209"/>
    <w:rsid w:val="00DF58DA"/>
    <w:rsid w:val="00DF5E66"/>
    <w:rsid w:val="00E07CE4"/>
    <w:rsid w:val="00E07EFA"/>
    <w:rsid w:val="00E14B4B"/>
    <w:rsid w:val="00E15F75"/>
    <w:rsid w:val="00E17B5C"/>
    <w:rsid w:val="00E22E23"/>
    <w:rsid w:val="00E25426"/>
    <w:rsid w:val="00E428EB"/>
    <w:rsid w:val="00E45770"/>
    <w:rsid w:val="00E472FA"/>
    <w:rsid w:val="00E47976"/>
    <w:rsid w:val="00E50E7E"/>
    <w:rsid w:val="00E52450"/>
    <w:rsid w:val="00E61D7A"/>
    <w:rsid w:val="00E66AEC"/>
    <w:rsid w:val="00E80A1E"/>
    <w:rsid w:val="00E87746"/>
    <w:rsid w:val="00E915AF"/>
    <w:rsid w:val="00E91EAE"/>
    <w:rsid w:val="00E96CDA"/>
    <w:rsid w:val="00E97BE8"/>
    <w:rsid w:val="00EA49D3"/>
    <w:rsid w:val="00EA507B"/>
    <w:rsid w:val="00EB4B9A"/>
    <w:rsid w:val="00EC0EE6"/>
    <w:rsid w:val="00EC1301"/>
    <w:rsid w:val="00EC28D9"/>
    <w:rsid w:val="00EC32D9"/>
    <w:rsid w:val="00EC4E5A"/>
    <w:rsid w:val="00ED0983"/>
    <w:rsid w:val="00ED0AE1"/>
    <w:rsid w:val="00ED6B4F"/>
    <w:rsid w:val="00ED6D72"/>
    <w:rsid w:val="00EE169C"/>
    <w:rsid w:val="00EF300E"/>
    <w:rsid w:val="00F361F2"/>
    <w:rsid w:val="00F51D11"/>
    <w:rsid w:val="00F53001"/>
    <w:rsid w:val="00F65FE0"/>
    <w:rsid w:val="00F66586"/>
    <w:rsid w:val="00F70969"/>
    <w:rsid w:val="00F72BCC"/>
    <w:rsid w:val="00F949AE"/>
    <w:rsid w:val="00FA355A"/>
    <w:rsid w:val="00FA48E6"/>
    <w:rsid w:val="00FA6D8A"/>
    <w:rsid w:val="00FB6CE2"/>
    <w:rsid w:val="00FC0871"/>
    <w:rsid w:val="00FC30C2"/>
    <w:rsid w:val="00FC325F"/>
    <w:rsid w:val="00FC506E"/>
    <w:rsid w:val="00FC652E"/>
    <w:rsid w:val="00FE068E"/>
    <w:rsid w:val="00FE5BCF"/>
    <w:rsid w:val="00FF677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0A3"/>
    <w:pPr>
      <w:suppressAutoHyphens/>
    </w:pPr>
    <w:rPr>
      <w:sz w:val="24"/>
      <w:szCs w:val="24"/>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uiPriority w:val="99"/>
    <w:rsid w:val="003C30A3"/>
  </w:style>
  <w:style w:type="character" w:customStyle="1" w:styleId="2">
    <w:name w:val="Основной шрифт абзаца2"/>
    <w:uiPriority w:val="99"/>
    <w:rsid w:val="003C30A3"/>
  </w:style>
  <w:style w:type="character" w:customStyle="1" w:styleId="WW-Absatz-Standardschriftart">
    <w:name w:val="WW-Absatz-Standardschriftart"/>
    <w:uiPriority w:val="99"/>
    <w:rsid w:val="003C30A3"/>
  </w:style>
  <w:style w:type="character" w:customStyle="1" w:styleId="WW-Absatz-Standardschriftart1">
    <w:name w:val="WW-Absatz-Standardschriftart1"/>
    <w:uiPriority w:val="99"/>
    <w:rsid w:val="003C30A3"/>
  </w:style>
  <w:style w:type="character" w:customStyle="1" w:styleId="WW-Absatz-Standardschriftart11">
    <w:name w:val="WW-Absatz-Standardschriftart11"/>
    <w:uiPriority w:val="99"/>
    <w:rsid w:val="003C30A3"/>
  </w:style>
  <w:style w:type="character" w:customStyle="1" w:styleId="WW-Absatz-Standardschriftart111">
    <w:name w:val="WW-Absatz-Standardschriftart111"/>
    <w:uiPriority w:val="99"/>
    <w:rsid w:val="003C30A3"/>
  </w:style>
  <w:style w:type="character" w:customStyle="1" w:styleId="1">
    <w:name w:val="Основной шрифт абзаца1"/>
    <w:uiPriority w:val="99"/>
    <w:rsid w:val="003C30A3"/>
  </w:style>
  <w:style w:type="character" w:customStyle="1" w:styleId="a">
    <w:name w:val="Текст выноски Знак"/>
    <w:uiPriority w:val="99"/>
    <w:rsid w:val="003C30A3"/>
    <w:rPr>
      <w:rFonts w:ascii="Tahoma" w:hAnsi="Tahoma" w:cs="Tahoma"/>
      <w:sz w:val="16"/>
      <w:szCs w:val="16"/>
    </w:rPr>
  </w:style>
  <w:style w:type="paragraph" w:customStyle="1" w:styleId="a0">
    <w:name w:val="Заголовок"/>
    <w:basedOn w:val="Normal"/>
    <w:next w:val="BodyText"/>
    <w:uiPriority w:val="99"/>
    <w:rsid w:val="003C30A3"/>
    <w:pPr>
      <w:keepNext/>
      <w:spacing w:before="240" w:after="120"/>
    </w:pPr>
    <w:rPr>
      <w:rFonts w:ascii="Arial" w:hAnsi="Arial" w:cs="Arial"/>
      <w:sz w:val="28"/>
      <w:szCs w:val="28"/>
    </w:rPr>
  </w:style>
  <w:style w:type="paragraph" w:styleId="BodyText">
    <w:name w:val="Body Text"/>
    <w:basedOn w:val="Normal"/>
    <w:link w:val="BodyTextChar"/>
    <w:uiPriority w:val="99"/>
    <w:rsid w:val="003C30A3"/>
    <w:pPr>
      <w:spacing w:after="120"/>
    </w:pPr>
  </w:style>
  <w:style w:type="character" w:customStyle="1" w:styleId="BodyTextChar">
    <w:name w:val="Body Text Char"/>
    <w:basedOn w:val="DefaultParagraphFont"/>
    <w:link w:val="BodyText"/>
    <w:uiPriority w:val="99"/>
    <w:semiHidden/>
    <w:locked/>
    <w:rsid w:val="00C7262F"/>
    <w:rPr>
      <w:sz w:val="24"/>
      <w:szCs w:val="24"/>
      <w:lang w:eastAsia="ar-SA" w:bidi="ar-SA"/>
    </w:rPr>
  </w:style>
  <w:style w:type="paragraph" w:styleId="List">
    <w:name w:val="List"/>
    <w:basedOn w:val="BodyText"/>
    <w:uiPriority w:val="99"/>
    <w:rsid w:val="003C30A3"/>
    <w:rPr>
      <w:rFonts w:ascii="Arial" w:hAnsi="Arial" w:cs="Arial"/>
    </w:rPr>
  </w:style>
  <w:style w:type="paragraph" w:customStyle="1" w:styleId="20">
    <w:name w:val="Название2"/>
    <w:basedOn w:val="Normal"/>
    <w:uiPriority w:val="99"/>
    <w:rsid w:val="003C30A3"/>
    <w:pPr>
      <w:suppressLineNumbers/>
      <w:spacing w:before="120" w:after="120"/>
    </w:pPr>
    <w:rPr>
      <w:rFonts w:ascii="Arial" w:hAnsi="Arial" w:cs="Arial"/>
      <w:i/>
      <w:iCs/>
      <w:sz w:val="20"/>
      <w:szCs w:val="20"/>
    </w:rPr>
  </w:style>
  <w:style w:type="paragraph" w:customStyle="1" w:styleId="21">
    <w:name w:val="Указатель2"/>
    <w:basedOn w:val="Normal"/>
    <w:uiPriority w:val="99"/>
    <w:rsid w:val="003C30A3"/>
    <w:pPr>
      <w:suppressLineNumbers/>
    </w:pPr>
    <w:rPr>
      <w:rFonts w:ascii="Arial" w:hAnsi="Arial" w:cs="Arial"/>
    </w:rPr>
  </w:style>
  <w:style w:type="paragraph" w:customStyle="1" w:styleId="10">
    <w:name w:val="Название1"/>
    <w:basedOn w:val="Normal"/>
    <w:uiPriority w:val="99"/>
    <w:rsid w:val="003C30A3"/>
    <w:pPr>
      <w:suppressLineNumbers/>
      <w:spacing w:before="120" w:after="120"/>
    </w:pPr>
    <w:rPr>
      <w:rFonts w:ascii="Arial" w:hAnsi="Arial" w:cs="Arial"/>
      <w:i/>
      <w:iCs/>
      <w:sz w:val="20"/>
      <w:szCs w:val="20"/>
    </w:rPr>
  </w:style>
  <w:style w:type="paragraph" w:customStyle="1" w:styleId="11">
    <w:name w:val="Указатель1"/>
    <w:basedOn w:val="Normal"/>
    <w:uiPriority w:val="99"/>
    <w:rsid w:val="003C30A3"/>
    <w:pPr>
      <w:suppressLineNumbers/>
    </w:pPr>
    <w:rPr>
      <w:rFonts w:ascii="Arial" w:hAnsi="Arial" w:cs="Arial"/>
    </w:rPr>
  </w:style>
  <w:style w:type="paragraph" w:customStyle="1" w:styleId="msonormalbullet2gif">
    <w:name w:val="msonormalbullet2.gif"/>
    <w:basedOn w:val="Normal"/>
    <w:uiPriority w:val="99"/>
    <w:rsid w:val="003C30A3"/>
    <w:pPr>
      <w:spacing w:before="280" w:after="280"/>
    </w:pPr>
  </w:style>
  <w:style w:type="paragraph" w:customStyle="1" w:styleId="msonormalbullet2gifcxspmiddle">
    <w:name w:val="msonormalbullet2gifcxspmiddle"/>
    <w:basedOn w:val="Normal"/>
    <w:uiPriority w:val="99"/>
    <w:rsid w:val="003C30A3"/>
    <w:pPr>
      <w:spacing w:before="280" w:after="280"/>
    </w:pPr>
  </w:style>
  <w:style w:type="paragraph" w:customStyle="1" w:styleId="msonormalbullet2gifcxsplast">
    <w:name w:val="msonormalbullet2gifcxsplast"/>
    <w:basedOn w:val="Normal"/>
    <w:uiPriority w:val="99"/>
    <w:rsid w:val="003C30A3"/>
    <w:pPr>
      <w:spacing w:before="280" w:after="280"/>
    </w:pPr>
  </w:style>
  <w:style w:type="paragraph" w:customStyle="1" w:styleId="a1">
    <w:name w:val="Содержимое таблицы"/>
    <w:basedOn w:val="Normal"/>
    <w:uiPriority w:val="99"/>
    <w:rsid w:val="003C30A3"/>
    <w:pPr>
      <w:suppressLineNumbers/>
    </w:pPr>
  </w:style>
  <w:style w:type="paragraph" w:customStyle="1" w:styleId="a2">
    <w:name w:val="Заголовок таблицы"/>
    <w:basedOn w:val="a1"/>
    <w:uiPriority w:val="99"/>
    <w:rsid w:val="003C30A3"/>
    <w:pPr>
      <w:jc w:val="center"/>
    </w:pPr>
    <w:rPr>
      <w:b/>
      <w:bCs/>
    </w:rPr>
  </w:style>
  <w:style w:type="paragraph" w:styleId="BalloonText">
    <w:name w:val="Balloon Text"/>
    <w:basedOn w:val="Normal"/>
    <w:link w:val="BalloonTextChar"/>
    <w:uiPriority w:val="99"/>
    <w:semiHidden/>
    <w:rsid w:val="003C30A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7262F"/>
    <w:rPr>
      <w:sz w:val="2"/>
      <w:szCs w:val="2"/>
      <w:lang w:eastAsia="ar-SA" w:bidi="ar-SA"/>
    </w:rPr>
  </w:style>
  <w:style w:type="paragraph" w:customStyle="1" w:styleId="ConsPlusNormal">
    <w:name w:val="ConsPlusNormal"/>
    <w:uiPriority w:val="99"/>
    <w:rsid w:val="003E1923"/>
    <w:pPr>
      <w:widowControl w:val="0"/>
      <w:autoSpaceDE w:val="0"/>
      <w:autoSpaceDN w:val="0"/>
      <w:adjustRightInd w:val="0"/>
      <w:ind w:firstLine="720"/>
    </w:pPr>
    <w:rPr>
      <w:rFonts w:ascii="Arial" w:hAnsi="Arial" w:cs="Arial"/>
      <w:sz w:val="20"/>
      <w:szCs w:val="20"/>
    </w:rPr>
  </w:style>
  <w:style w:type="paragraph" w:customStyle="1" w:styleId="ConsPlusTitle">
    <w:name w:val="ConsPlusTitle"/>
    <w:uiPriority w:val="99"/>
    <w:rsid w:val="00332D00"/>
    <w:pPr>
      <w:widowControl w:val="0"/>
      <w:autoSpaceDE w:val="0"/>
      <w:autoSpaceDN w:val="0"/>
      <w:adjustRightInd w:val="0"/>
    </w:pPr>
    <w:rPr>
      <w:rFonts w:ascii="Arial" w:hAnsi="Arial" w:cs="Arial"/>
      <w:b/>
      <w:bCs/>
      <w:sz w:val="20"/>
      <w:szCs w:val="20"/>
    </w:rPr>
  </w:style>
  <w:style w:type="character" w:customStyle="1" w:styleId="a3">
    <w:name w:val="Основной текст_"/>
    <w:basedOn w:val="DefaultParagraphFont"/>
    <w:link w:val="12"/>
    <w:uiPriority w:val="99"/>
    <w:locked/>
    <w:rsid w:val="00F361F2"/>
    <w:rPr>
      <w:sz w:val="26"/>
      <w:szCs w:val="26"/>
      <w:shd w:val="clear" w:color="auto" w:fill="FFFFFF"/>
    </w:rPr>
  </w:style>
  <w:style w:type="paragraph" w:customStyle="1" w:styleId="12">
    <w:name w:val="Основной текст1"/>
    <w:basedOn w:val="Normal"/>
    <w:link w:val="a3"/>
    <w:uiPriority w:val="99"/>
    <w:rsid w:val="00F361F2"/>
    <w:pPr>
      <w:widowControl w:val="0"/>
      <w:shd w:val="clear" w:color="auto" w:fill="FFFFFF"/>
      <w:suppressAutoHyphens w:val="0"/>
      <w:spacing w:after="420" w:line="240" w:lineRule="atLeast"/>
    </w:pPr>
    <w:rPr>
      <w:spacing w:val="-1"/>
      <w:sz w:val="26"/>
      <w:szCs w:val="26"/>
      <w:lang w:eastAsia="ru-RU"/>
    </w:rPr>
  </w:style>
  <w:style w:type="paragraph" w:customStyle="1" w:styleId="3">
    <w:name w:val="Основной текст3"/>
    <w:basedOn w:val="Normal"/>
    <w:uiPriority w:val="99"/>
    <w:rsid w:val="005A257A"/>
    <w:pPr>
      <w:widowControl w:val="0"/>
      <w:shd w:val="clear" w:color="auto" w:fill="FFFFFF"/>
      <w:suppressAutoHyphens w:val="0"/>
      <w:spacing w:after="240" w:line="322" w:lineRule="exact"/>
      <w:jc w:val="right"/>
    </w:pPr>
    <w:rPr>
      <w:color w:val="000000"/>
      <w:sz w:val="26"/>
      <w:szCs w:val="26"/>
      <w:lang w:eastAsia="ru-RU"/>
    </w:rPr>
  </w:style>
  <w:style w:type="character" w:customStyle="1" w:styleId="22">
    <w:name w:val="Основной текст (2)_"/>
    <w:basedOn w:val="DefaultParagraphFont"/>
    <w:link w:val="23"/>
    <w:uiPriority w:val="99"/>
    <w:locked/>
    <w:rsid w:val="00A33293"/>
    <w:rPr>
      <w:i/>
      <w:iCs/>
      <w:spacing w:val="3"/>
      <w:sz w:val="26"/>
      <w:szCs w:val="26"/>
      <w:shd w:val="clear" w:color="auto" w:fill="FFFFFF"/>
    </w:rPr>
  </w:style>
  <w:style w:type="paragraph" w:customStyle="1" w:styleId="23">
    <w:name w:val="Основной текст (2)"/>
    <w:basedOn w:val="Normal"/>
    <w:link w:val="22"/>
    <w:uiPriority w:val="99"/>
    <w:rsid w:val="00A33293"/>
    <w:pPr>
      <w:widowControl w:val="0"/>
      <w:shd w:val="clear" w:color="auto" w:fill="FFFFFF"/>
      <w:suppressAutoHyphens w:val="0"/>
      <w:spacing w:before="60" w:line="317" w:lineRule="exact"/>
      <w:ind w:hanging="840"/>
    </w:pPr>
    <w:rPr>
      <w:i/>
      <w:iCs/>
      <w:spacing w:val="3"/>
      <w:sz w:val="26"/>
      <w:szCs w:val="26"/>
      <w:lang w:eastAsia="ru-RU"/>
    </w:rPr>
  </w:style>
  <w:style w:type="character" w:styleId="PlaceholderText">
    <w:name w:val="Placeholder Text"/>
    <w:basedOn w:val="DefaultParagraphFont"/>
    <w:uiPriority w:val="99"/>
    <w:semiHidden/>
    <w:rsid w:val="00A822A1"/>
    <w:rPr>
      <w:color w:val="808080"/>
    </w:rPr>
  </w:style>
  <w:style w:type="paragraph" w:styleId="ListParagraph">
    <w:name w:val="List Paragraph"/>
    <w:basedOn w:val="Normal"/>
    <w:uiPriority w:val="99"/>
    <w:qFormat/>
    <w:rsid w:val="00552CE0"/>
    <w:pPr>
      <w:ind w:left="720"/>
    </w:pPr>
  </w:style>
  <w:style w:type="character" w:customStyle="1" w:styleId="24">
    <w:name w:val="Основной текст (2) + Не курсив"/>
    <w:aliases w:val="Интервал 0 pt"/>
    <w:basedOn w:val="22"/>
    <w:uiPriority w:val="99"/>
    <w:rsid w:val="00E17B5C"/>
    <w:rPr>
      <w:rFonts w:ascii="Times New Roman" w:hAnsi="Times New Roman" w:cs="Times New Roman"/>
      <w:color w:val="000000"/>
      <w:spacing w:val="0"/>
      <w:w w:val="100"/>
      <w:position w:val="0"/>
      <w:u w:val="none"/>
      <w:lang w:val="ru-RU" w:eastAsia="ru-RU"/>
    </w:rPr>
  </w:style>
  <w:style w:type="character" w:customStyle="1" w:styleId="25">
    <w:name w:val="Основной текст (2) + 5"/>
    <w:aliases w:val="5 pt,Интервал 0 pt5"/>
    <w:basedOn w:val="22"/>
    <w:uiPriority w:val="99"/>
    <w:rsid w:val="00565C6B"/>
    <w:rPr>
      <w:rFonts w:ascii="Times New Roman" w:hAnsi="Times New Roman" w:cs="Times New Roman"/>
      <w:color w:val="000000"/>
      <w:spacing w:val="0"/>
      <w:w w:val="100"/>
      <w:position w:val="0"/>
      <w:sz w:val="11"/>
      <w:szCs w:val="11"/>
      <w:u w:val="none"/>
      <w:lang w:val="ru-RU" w:eastAsia="ru-RU"/>
    </w:rPr>
  </w:style>
  <w:style w:type="character" w:customStyle="1" w:styleId="251">
    <w:name w:val="Основной текст (2) + 51"/>
    <w:aliases w:val="5 pt3,Не курсив,Интервал 0 pt4"/>
    <w:basedOn w:val="22"/>
    <w:uiPriority w:val="99"/>
    <w:rsid w:val="00565C6B"/>
    <w:rPr>
      <w:rFonts w:ascii="Times New Roman" w:hAnsi="Times New Roman" w:cs="Times New Roman"/>
      <w:color w:val="000000"/>
      <w:spacing w:val="0"/>
      <w:w w:val="100"/>
      <w:position w:val="0"/>
      <w:sz w:val="11"/>
      <w:szCs w:val="11"/>
      <w:u w:val="none"/>
    </w:rPr>
  </w:style>
  <w:style w:type="character" w:customStyle="1" w:styleId="a4">
    <w:name w:val="Основной текст + Курсив"/>
    <w:aliases w:val="Интервал 0 pt3"/>
    <w:basedOn w:val="a3"/>
    <w:uiPriority w:val="99"/>
    <w:rsid w:val="00E428EB"/>
    <w:rPr>
      <w:rFonts w:ascii="Times New Roman" w:hAnsi="Times New Roman" w:cs="Times New Roman"/>
      <w:i/>
      <w:iCs/>
      <w:color w:val="000000"/>
      <w:spacing w:val="3"/>
      <w:w w:val="100"/>
      <w:position w:val="0"/>
      <w:u w:val="none"/>
      <w:lang w:val="ru-RU" w:eastAsia="ru-RU"/>
    </w:rPr>
  </w:style>
  <w:style w:type="character" w:customStyle="1" w:styleId="26">
    <w:name w:val="Основной текст (2) + 6"/>
    <w:aliases w:val="5 pt2,Интервал 0 pt2"/>
    <w:basedOn w:val="22"/>
    <w:uiPriority w:val="99"/>
    <w:rsid w:val="004A0E06"/>
    <w:rPr>
      <w:rFonts w:ascii="Times New Roman" w:hAnsi="Times New Roman" w:cs="Times New Roman"/>
      <w:color w:val="000000"/>
      <w:spacing w:val="-2"/>
      <w:w w:val="100"/>
      <w:position w:val="0"/>
      <w:sz w:val="13"/>
      <w:szCs w:val="13"/>
      <w:u w:val="none"/>
      <w:lang w:val="en-US" w:eastAsia="en-US"/>
    </w:rPr>
  </w:style>
  <w:style w:type="character" w:customStyle="1" w:styleId="261">
    <w:name w:val="Основной текст (2) + 61"/>
    <w:aliases w:val="5 pt1,Не курсив1,Интервал 0 pt1"/>
    <w:basedOn w:val="22"/>
    <w:uiPriority w:val="99"/>
    <w:rsid w:val="004A0E06"/>
    <w:rPr>
      <w:rFonts w:ascii="Times New Roman" w:hAnsi="Times New Roman" w:cs="Times New Roman"/>
      <w:color w:val="000000"/>
      <w:spacing w:val="0"/>
      <w:w w:val="100"/>
      <w:position w:val="0"/>
      <w:sz w:val="13"/>
      <w:szCs w:val="13"/>
      <w:u w:val="none"/>
      <w:lang w:val="en-US" w:eastAsia="en-US"/>
    </w:rPr>
  </w:style>
</w:styles>
</file>

<file path=word/webSettings.xml><?xml version="1.0" encoding="utf-8"?>
<w:webSettings xmlns:r="http://schemas.openxmlformats.org/officeDocument/2006/relationships" xmlns:w="http://schemas.openxmlformats.org/wordprocessingml/2006/main">
  <w:divs>
    <w:div w:id="2134252126">
      <w:marLeft w:val="0"/>
      <w:marRight w:val="0"/>
      <w:marTop w:val="0"/>
      <w:marBottom w:val="0"/>
      <w:divBdr>
        <w:top w:val="none" w:sz="0" w:space="0" w:color="auto"/>
        <w:left w:val="none" w:sz="0" w:space="0" w:color="auto"/>
        <w:bottom w:val="none" w:sz="0" w:space="0" w:color="auto"/>
        <w:right w:val="none" w:sz="0" w:space="0" w:color="auto"/>
      </w:divBdr>
    </w:div>
    <w:div w:id="2134252127">
      <w:marLeft w:val="0"/>
      <w:marRight w:val="0"/>
      <w:marTop w:val="0"/>
      <w:marBottom w:val="0"/>
      <w:divBdr>
        <w:top w:val="none" w:sz="0" w:space="0" w:color="auto"/>
        <w:left w:val="none" w:sz="0" w:space="0" w:color="auto"/>
        <w:bottom w:val="none" w:sz="0" w:space="0" w:color="auto"/>
        <w:right w:val="none" w:sz="0" w:space="0" w:color="auto"/>
      </w:divBdr>
    </w:div>
    <w:div w:id="2134252128">
      <w:marLeft w:val="0"/>
      <w:marRight w:val="0"/>
      <w:marTop w:val="0"/>
      <w:marBottom w:val="0"/>
      <w:divBdr>
        <w:top w:val="none" w:sz="0" w:space="0" w:color="auto"/>
        <w:left w:val="none" w:sz="0" w:space="0" w:color="auto"/>
        <w:bottom w:val="none" w:sz="0" w:space="0" w:color="auto"/>
        <w:right w:val="none" w:sz="0" w:space="0" w:color="auto"/>
      </w:divBdr>
    </w:div>
    <w:div w:id="2134252129">
      <w:marLeft w:val="0"/>
      <w:marRight w:val="0"/>
      <w:marTop w:val="0"/>
      <w:marBottom w:val="0"/>
      <w:divBdr>
        <w:top w:val="none" w:sz="0" w:space="0" w:color="auto"/>
        <w:left w:val="none" w:sz="0" w:space="0" w:color="auto"/>
        <w:bottom w:val="none" w:sz="0" w:space="0" w:color="auto"/>
        <w:right w:val="none" w:sz="0" w:space="0" w:color="auto"/>
      </w:divBdr>
    </w:div>
    <w:div w:id="2134252130">
      <w:marLeft w:val="0"/>
      <w:marRight w:val="0"/>
      <w:marTop w:val="0"/>
      <w:marBottom w:val="0"/>
      <w:divBdr>
        <w:top w:val="none" w:sz="0" w:space="0" w:color="auto"/>
        <w:left w:val="none" w:sz="0" w:space="0" w:color="auto"/>
        <w:bottom w:val="none" w:sz="0" w:space="0" w:color="auto"/>
        <w:right w:val="none" w:sz="0" w:space="0" w:color="auto"/>
      </w:divBdr>
    </w:div>
    <w:div w:id="2134252131">
      <w:marLeft w:val="0"/>
      <w:marRight w:val="0"/>
      <w:marTop w:val="0"/>
      <w:marBottom w:val="0"/>
      <w:divBdr>
        <w:top w:val="none" w:sz="0" w:space="0" w:color="auto"/>
        <w:left w:val="none" w:sz="0" w:space="0" w:color="auto"/>
        <w:bottom w:val="none" w:sz="0" w:space="0" w:color="auto"/>
        <w:right w:val="none" w:sz="0" w:space="0" w:color="auto"/>
      </w:divBdr>
    </w:div>
    <w:div w:id="2134252132">
      <w:marLeft w:val="0"/>
      <w:marRight w:val="0"/>
      <w:marTop w:val="0"/>
      <w:marBottom w:val="0"/>
      <w:divBdr>
        <w:top w:val="none" w:sz="0" w:space="0" w:color="auto"/>
        <w:left w:val="none" w:sz="0" w:space="0" w:color="auto"/>
        <w:bottom w:val="none" w:sz="0" w:space="0" w:color="auto"/>
        <w:right w:val="none" w:sz="0" w:space="0" w:color="auto"/>
      </w:divBdr>
    </w:div>
    <w:div w:id="2134252133">
      <w:marLeft w:val="0"/>
      <w:marRight w:val="0"/>
      <w:marTop w:val="0"/>
      <w:marBottom w:val="0"/>
      <w:divBdr>
        <w:top w:val="none" w:sz="0" w:space="0" w:color="auto"/>
        <w:left w:val="none" w:sz="0" w:space="0" w:color="auto"/>
        <w:bottom w:val="none" w:sz="0" w:space="0" w:color="auto"/>
        <w:right w:val="none" w:sz="0" w:space="0" w:color="auto"/>
      </w:divBdr>
    </w:div>
    <w:div w:id="2134252134">
      <w:marLeft w:val="0"/>
      <w:marRight w:val="0"/>
      <w:marTop w:val="0"/>
      <w:marBottom w:val="0"/>
      <w:divBdr>
        <w:top w:val="none" w:sz="0" w:space="0" w:color="auto"/>
        <w:left w:val="none" w:sz="0" w:space="0" w:color="auto"/>
        <w:bottom w:val="none" w:sz="0" w:space="0" w:color="auto"/>
        <w:right w:val="none" w:sz="0" w:space="0" w:color="auto"/>
      </w:divBdr>
    </w:div>
    <w:div w:id="21342521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3F5F3F3D63F67D14629691C92C39B67738E68CA54252E1332E499561561EDDF04F4429D4F543567I9RCF" TargetMode="External"/><Relationship Id="rId13" Type="http://schemas.openxmlformats.org/officeDocument/2006/relationships/hyperlink" Target="consultantplus://offline/ref=23F5F3F3D63F67D14629691C92C39B67738E68CA54252E1332E499561561EDDF04F4429D4F54346EI9RCF" TargetMode="External"/><Relationship Id="rId18" Type="http://schemas.openxmlformats.org/officeDocument/2006/relationships/hyperlink" Target="consultantplus://offline/ref=036667E31E5E27D1BFEB1794C70449EB6D69E7B85AA233B930FD9575223764F289BDACE7576AE59FA7h4F" TargetMode="External"/><Relationship Id="rId26" Type="http://schemas.openxmlformats.org/officeDocument/2006/relationships/hyperlink" Target="consultantplus://offline/ref=036667E31E5E27D1BFEB1794C70449EB6D69E7B85AA233B930FD9575223764F289BDACE7576AE59EA7hAF"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036667E31E5E27D1BFEB1794C70449EB6D69E7B85AA233B930FD9575223764F289BDACE7576AE59FA7h2F" TargetMode="External"/><Relationship Id="rId34" Type="http://schemas.openxmlformats.org/officeDocument/2006/relationships/hyperlink" Target="consultantplus://offline/ref=036667E31E5E27D1BFEB1794C70449EB6D69E7B85AA233B930FD9575223764F289BDACE7576AE59EA7h0F" TargetMode="External"/><Relationship Id="rId7" Type="http://schemas.openxmlformats.org/officeDocument/2006/relationships/hyperlink" Target="consultantplus://offline/ref=23F5F3F3D63F67D14629691C92C39B67738E68CA54252E1332E499561561EDDF04F4429D4F54346EI9R8F" TargetMode="External"/><Relationship Id="rId12" Type="http://schemas.openxmlformats.org/officeDocument/2006/relationships/hyperlink" Target="consultantplus://offline/ref=23F5F3F3D63F67D14629691C92C39B67738E68CA54252E1332E499561561EDDF04F4429D4F543567I9R8F" TargetMode="External"/><Relationship Id="rId17" Type="http://schemas.openxmlformats.org/officeDocument/2006/relationships/hyperlink" Target="consultantplus://offline/ref=036667E31E5E27D1BFEB1794C70449EB6D69E7B85AA233B930FD9575223764F289BDACE7576AE59EA7hBF" TargetMode="External"/><Relationship Id="rId25" Type="http://schemas.openxmlformats.org/officeDocument/2006/relationships/hyperlink" Target="consultantplus://offline/ref=036667E31E5E27D1BFEB1794C70449EB6D69E7B85AA233B930FD9575223764F289BDACE7576AE496A7h4F" TargetMode="External"/><Relationship Id="rId33" Type="http://schemas.openxmlformats.org/officeDocument/2006/relationships/hyperlink" Target="consultantplus://offline/ref=036667E31E5E27D1BFEB1794C70449EB6D69E7B85AA233B930FD9575223764F289BDACE7576AE496A7h7F" TargetMode="External"/><Relationship Id="rId38" Type="http://schemas.openxmlformats.org/officeDocument/2006/relationships/hyperlink" Target="consultantplus://offline/ref=D0BCE705943F147E86F22049C0E2395EB6E5CDF3F3936D70B328B05B9E70C3A0F011C657C16C1843s2v4I" TargetMode="External"/><Relationship Id="rId2" Type="http://schemas.openxmlformats.org/officeDocument/2006/relationships/styles" Target="styles.xml"/><Relationship Id="rId16" Type="http://schemas.openxmlformats.org/officeDocument/2006/relationships/hyperlink" Target="consultantplus://offline/ref=036667E31E5E27D1BFEB1794C70449EB6D69E7B85AA233B930FD9575223764F289BDACE7576AE59EA7h7F" TargetMode="External"/><Relationship Id="rId20" Type="http://schemas.openxmlformats.org/officeDocument/2006/relationships/hyperlink" Target="consultantplus://offline/ref=036667E31E5E27D1BFEB1794C70449EB6D69E7B85AA233B930FD9575223764F289BDACE7576AE59FA7h3F" TargetMode="External"/><Relationship Id="rId29" Type="http://schemas.openxmlformats.org/officeDocument/2006/relationships/hyperlink" Target="consultantplus://offline/ref=036667E31E5E27D1BFEB1794C70449EB6D69E7B85AA233B930FD9575223764F289BDACE7576AE496A7hAF" TargetMode="External"/><Relationship Id="rId1" Type="http://schemas.openxmlformats.org/officeDocument/2006/relationships/numbering" Target="numbering.xml"/><Relationship Id="rId6" Type="http://schemas.openxmlformats.org/officeDocument/2006/relationships/hyperlink" Target="consultantplus://offline/ref=23F5F3F3D63F67D14629691C92C39B67738E68CA54252E1332E499561561EDDF04F4429D4F54346FI9R7F" TargetMode="External"/><Relationship Id="rId11" Type="http://schemas.openxmlformats.org/officeDocument/2006/relationships/hyperlink" Target="consultantplus://offline/ref=23F5F3F3D63F67D14629691C92C39B67738E68CA54252E1332E499561561EDDF04F4429D4F543567I9RAF" TargetMode="External"/><Relationship Id="rId24" Type="http://schemas.openxmlformats.org/officeDocument/2006/relationships/hyperlink" Target="consultantplus://offline/ref=036667E31E5E27D1BFEB1794C70449EB6D69E7B85AA233B930FD9575223764F289BDACE7576AE496A7h6F" TargetMode="External"/><Relationship Id="rId32" Type="http://schemas.openxmlformats.org/officeDocument/2006/relationships/hyperlink" Target="consultantplus://offline/ref=95591E4B58243B629154A6A30395246B30F88F1E8FBF6639735D8A388CF6A77446E66EF7994D2FCC3ACA4A62EDY7I" TargetMode="External"/><Relationship Id="rId37" Type="http://schemas.openxmlformats.org/officeDocument/2006/relationships/hyperlink" Target="consultantplus://offline/ref=D0BCE705943F147E86F22049C0E2395EB5ECCBF6F0906D70B328B05B9E70C3A0F011C657C16C184Bs2v4I" TargetMode="External"/><Relationship Id="rId40" Type="http://schemas.openxmlformats.org/officeDocument/2006/relationships/theme" Target="theme/theme1.xml"/><Relationship Id="rId5" Type="http://schemas.openxmlformats.org/officeDocument/2006/relationships/hyperlink" Target="consultantplus://offline/ref=23F5F3F3D63F67D14629691C92C39B67738E68CA54252E1332E499561561EDDF04F4429D4F54346FI9RBF" TargetMode="External"/><Relationship Id="rId15" Type="http://schemas.openxmlformats.org/officeDocument/2006/relationships/hyperlink" Target="consultantplus://offline/ref=036667E31E5E27D1BFEB1794C70449EB6D69E7B85AA233B930FD9575223764F289BDACE7576AE59FA7h5F" TargetMode="External"/><Relationship Id="rId23" Type="http://schemas.openxmlformats.org/officeDocument/2006/relationships/hyperlink" Target="consultantplus://offline/ref=036667E31E5E27D1BFEB1794C70449EB6D69E7B85AA233B930FD9575223764F289BDACE7576AE59FA7h1F" TargetMode="External"/><Relationship Id="rId28" Type="http://schemas.openxmlformats.org/officeDocument/2006/relationships/hyperlink" Target="consultantplus://offline/ref=036667E31E5E27D1BFEB1794C70449EB6D69E7B85AA233B930FD9575223764F289BDACE7576AE496A7hBF" TargetMode="External"/><Relationship Id="rId36" Type="http://schemas.openxmlformats.org/officeDocument/2006/relationships/hyperlink" Target="consultantplus://offline/ref=D0BCE705943F147E86F22049C0E2395EB5ECCBF6F0906D70B328B05B9E70C3A0F011C657C16C184As2v1I" TargetMode="External"/><Relationship Id="rId10" Type="http://schemas.openxmlformats.org/officeDocument/2006/relationships/hyperlink" Target="consultantplus://offline/ref=23F5F3F3D63F67D14629691C92C39B67738E68CA54252E1332E499561561EDDF04F4429D4F54346EI9RDF" TargetMode="External"/><Relationship Id="rId19" Type="http://schemas.openxmlformats.org/officeDocument/2006/relationships/hyperlink" Target="consultantplus://offline/ref=036667E31E5E27D1BFEB1794C70449EB6D69E7B85AA233B930FD9575223764F289BDACE7576AE496A7h0F" TargetMode="External"/><Relationship Id="rId31" Type="http://schemas.openxmlformats.org/officeDocument/2006/relationships/hyperlink" Target="consultantplus://offline/ref=036667E31E5E27D1BFEB1794C70449EB6D69E7B85AA233B930FD9575223764F289BDACE7576AE496A7h5F" TargetMode="External"/><Relationship Id="rId4" Type="http://schemas.openxmlformats.org/officeDocument/2006/relationships/webSettings" Target="webSettings.xml"/><Relationship Id="rId9" Type="http://schemas.openxmlformats.org/officeDocument/2006/relationships/hyperlink" Target="consultantplus://offline/ref=23F5F3F3D63F67D14629691C92C39B67738E68CA54252E1332E499561561EDDF04F4429D4F54346FI9R6F" TargetMode="External"/><Relationship Id="rId14" Type="http://schemas.openxmlformats.org/officeDocument/2006/relationships/hyperlink" Target="consultantplus://offline/ref=036667E31E5E27D1BFEB1794C70449EB6D69E7B85AA233B930FD9575223764F289BDACE7576AE59EA7h0F" TargetMode="External"/><Relationship Id="rId22" Type="http://schemas.openxmlformats.org/officeDocument/2006/relationships/hyperlink" Target="consultantplus://offline/ref=036667E31E5E27D1BFEB1794C70449EB6D69E7B85AA233B930FD9575223764F289BDACE7576AE59FA7h7F" TargetMode="External"/><Relationship Id="rId27" Type="http://schemas.openxmlformats.org/officeDocument/2006/relationships/hyperlink" Target="consultantplus://offline/ref=036667E31E5E27D1BFEB1794C70449EB6D69E7B85AA233B930FD9575223764F289BDACE7576AE59FA7h6F" TargetMode="External"/><Relationship Id="rId30" Type="http://schemas.openxmlformats.org/officeDocument/2006/relationships/hyperlink" Target="consultantplus://offline/ref=036667E31E5E27D1BFEB1794C70449EB6D69E7B85AA233B930FD9575223764F289BDACE7576AE59FA7h0F" TargetMode="External"/><Relationship Id="rId35" Type="http://schemas.openxmlformats.org/officeDocument/2006/relationships/hyperlink" Target="consultantplus://offline/ref=036667E31E5E27D1BFEB1794C70449EB6D69E7B85AA233B930FD9575223764F289BDACE7576AE59FA7h5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41</TotalTime>
  <Pages>8</Pages>
  <Words>3321</Words>
  <Characters>18931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ОМСКИЙ  МУНИЦИПАЛЬНЫЙ  РАЙОН ОМСКОЙ  ОБЛАСТИ</dc:title>
  <dc:subject/>
  <dc:creator>USER</dc:creator>
  <cp:keywords/>
  <dc:description/>
  <cp:lastModifiedBy>user</cp:lastModifiedBy>
  <cp:revision>8</cp:revision>
  <cp:lastPrinted>2016-11-02T08:22:00Z</cp:lastPrinted>
  <dcterms:created xsi:type="dcterms:W3CDTF">2016-10-27T11:08:00Z</dcterms:created>
  <dcterms:modified xsi:type="dcterms:W3CDTF">2016-11-08T10:46:00Z</dcterms:modified>
</cp:coreProperties>
</file>